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2D" w:rsidRPr="00B817F0" w:rsidRDefault="001F062D" w:rsidP="001F062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F062D" w:rsidRPr="00B817F0" w:rsidRDefault="00F143CF" w:rsidP="001F062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Aufsatzkasten – AK-FLEX</w:t>
      </w:r>
      <w:r w:rsidR="001F062D">
        <w:rPr>
          <w:sz w:val="20"/>
          <w:szCs w:val="20"/>
        </w:rPr>
        <w:t xml:space="preserve"> Revision innen </w:t>
      </w:r>
      <w:r w:rsidR="00216FE6">
        <w:rPr>
          <w:sz w:val="20"/>
          <w:szCs w:val="20"/>
        </w:rPr>
        <w:t>– o</w:t>
      </w:r>
      <w:r w:rsidR="001F062D" w:rsidRPr="00B817F0">
        <w:rPr>
          <w:sz w:val="20"/>
          <w:szCs w:val="20"/>
        </w:rPr>
        <w:t>hne Insektenschutz</w:t>
      </w:r>
    </w:p>
    <w:p w:rsidR="0007200A" w:rsidRPr="001F062D" w:rsidRDefault="0007200A" w:rsidP="00CF7FA1">
      <w:pPr>
        <w:spacing w:after="0"/>
      </w:pPr>
    </w:p>
    <w:p w:rsidR="001F062D" w:rsidRPr="00D35898" w:rsidRDefault="00E60867" w:rsidP="00CF7FA1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1F062D" w:rsidRPr="00D35898">
        <w:rPr>
          <w:b/>
          <w:sz w:val="20"/>
          <w:szCs w:val="20"/>
        </w:rPr>
        <w:t>Aufsatzkasten AK-F</w:t>
      </w:r>
      <w:r w:rsidR="00F143CF">
        <w:rPr>
          <w:b/>
          <w:sz w:val="20"/>
          <w:szCs w:val="20"/>
        </w:rPr>
        <w:t>LEX</w:t>
      </w:r>
      <w:r w:rsidR="001F062D" w:rsidRPr="00D35898">
        <w:rPr>
          <w:sz w:val="20"/>
          <w:szCs w:val="20"/>
        </w:rPr>
        <w:t>, konform nach DIN 41</w:t>
      </w:r>
      <w:r w:rsidR="004D2D8B">
        <w:rPr>
          <w:sz w:val="20"/>
          <w:szCs w:val="20"/>
        </w:rPr>
        <w:t>08 Beiblatt 2:2006-03</w:t>
      </w:r>
      <w:r w:rsidR="001F062D" w:rsidRPr="00D35898">
        <w:rPr>
          <w:sz w:val="20"/>
          <w:szCs w:val="20"/>
        </w:rPr>
        <w:t>.</w:t>
      </w:r>
    </w:p>
    <w:p w:rsidR="00D35898" w:rsidRDefault="001F062D" w:rsidP="00CF7FA1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>Aufsatzkasten bestehend aus hochfestem, verzahnt expandierten Polystyrol (EPS – WLG 035) im Kopf und Blendenbereich, sowie hochdämmenden EPS im Innenbereich. Putzträgerw</w:t>
      </w:r>
      <w:r w:rsidR="00D35898">
        <w:rPr>
          <w:sz w:val="20"/>
          <w:szCs w:val="20"/>
        </w:rPr>
        <w:t>inkel</w:t>
      </w:r>
      <w:r w:rsidRPr="00D35898">
        <w:rPr>
          <w:sz w:val="20"/>
          <w:szCs w:val="20"/>
        </w:rPr>
        <w:t xml:space="preserve"> aus PVC oder Aluminium. </w:t>
      </w:r>
    </w:p>
    <w:p w:rsidR="001F062D" w:rsidRPr="00D35898" w:rsidRDefault="00D35898" w:rsidP="001C059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Mit</w:t>
      </w:r>
      <w:r w:rsidR="001F062D" w:rsidRPr="00D35898">
        <w:rPr>
          <w:sz w:val="20"/>
          <w:szCs w:val="20"/>
        </w:rPr>
        <w:t xml:space="preserve"> dem Polystyrol </w:t>
      </w:r>
      <w:r>
        <w:rPr>
          <w:sz w:val="20"/>
          <w:szCs w:val="20"/>
        </w:rPr>
        <w:t>verschraubte</w:t>
      </w:r>
      <w:r w:rsidR="001F062D" w:rsidRPr="00D35898">
        <w:rPr>
          <w:sz w:val="20"/>
          <w:szCs w:val="20"/>
        </w:rPr>
        <w:t xml:space="preserve"> Kopfstücke aus Kunststoff, zweiteilige</w:t>
      </w:r>
      <w:r w:rsidR="00F143CF">
        <w:rPr>
          <w:sz w:val="20"/>
          <w:szCs w:val="20"/>
        </w:rPr>
        <w:t xml:space="preserve"> Einlauftrichter (jeweils am</w:t>
      </w:r>
      <w:r w:rsidR="001F062D" w:rsidRPr="00D35898">
        <w:rPr>
          <w:sz w:val="20"/>
          <w:szCs w:val="20"/>
        </w:rPr>
        <w:t xml:space="preserve"> Kopfstück und </w:t>
      </w:r>
      <w:r w:rsidR="00F143CF">
        <w:rPr>
          <w:sz w:val="20"/>
          <w:szCs w:val="20"/>
        </w:rPr>
        <w:t xml:space="preserve">an der </w:t>
      </w:r>
      <w:r w:rsidR="001F062D" w:rsidRPr="00D35898">
        <w:rPr>
          <w:sz w:val="20"/>
          <w:szCs w:val="20"/>
        </w:rPr>
        <w:t xml:space="preserve">Führungsschiene verschraubt) zum sicheren Einlauf des Panzers in die Führungsschiene, Stahl-Teleskopwelle mit montierten </w:t>
      </w:r>
      <w:r w:rsidR="00235F66">
        <w:rPr>
          <w:sz w:val="20"/>
          <w:szCs w:val="20"/>
        </w:rPr>
        <w:t>Gleitlager</w:t>
      </w:r>
      <w:r w:rsidR="001F062D" w:rsidRPr="00D35898">
        <w:rPr>
          <w:sz w:val="20"/>
          <w:szCs w:val="20"/>
        </w:rPr>
        <w:t xml:space="preserve">n und Lagerung am Kopfstück je nach Art der Bedienung. </w:t>
      </w:r>
      <w:r>
        <w:rPr>
          <w:sz w:val="20"/>
          <w:szCs w:val="20"/>
        </w:rPr>
        <w:t xml:space="preserve">Weißer </w:t>
      </w:r>
      <w:r w:rsidR="001F062D" w:rsidRPr="00D35898">
        <w:rPr>
          <w:sz w:val="20"/>
          <w:szCs w:val="20"/>
        </w:rPr>
        <w:t>Revis</w:t>
      </w:r>
      <w:r>
        <w:rPr>
          <w:sz w:val="20"/>
          <w:szCs w:val="20"/>
        </w:rPr>
        <w:t>ionsdeckel 100mm breit,</w:t>
      </w:r>
      <w:r w:rsidR="00F143CF">
        <w:rPr>
          <w:sz w:val="20"/>
          <w:szCs w:val="20"/>
        </w:rPr>
        <w:t xml:space="preserve"> Adapterprofil zum leichten </w:t>
      </w:r>
      <w:proofErr w:type="spellStart"/>
      <w:r w:rsidR="00F143CF">
        <w:rPr>
          <w:sz w:val="20"/>
          <w:szCs w:val="20"/>
        </w:rPr>
        <w:t>Aufc</w:t>
      </w:r>
      <w:r w:rsidR="001F062D" w:rsidRPr="00D35898">
        <w:rPr>
          <w:sz w:val="20"/>
          <w:szCs w:val="20"/>
        </w:rPr>
        <w:t>lipsen</w:t>
      </w:r>
      <w:proofErr w:type="spellEnd"/>
      <w:r w:rsidR="001F062D" w:rsidRPr="00D35898">
        <w:rPr>
          <w:sz w:val="20"/>
          <w:szCs w:val="20"/>
        </w:rPr>
        <w:t xml:space="preserve"> bzw. Aufschrauben auf das Fenster und Einrasten </w:t>
      </w:r>
      <w:r>
        <w:rPr>
          <w:sz w:val="20"/>
          <w:szCs w:val="20"/>
        </w:rPr>
        <w:t>des</w:t>
      </w:r>
      <w:r w:rsidR="001F062D" w:rsidRPr="00D35898">
        <w:rPr>
          <w:sz w:val="20"/>
          <w:szCs w:val="20"/>
        </w:rPr>
        <w:t xml:space="preserve"> Rollladenkasten</w:t>
      </w:r>
      <w:r w:rsidR="005838A3">
        <w:rPr>
          <w:sz w:val="20"/>
          <w:szCs w:val="20"/>
        </w:rPr>
        <w:t>s</w:t>
      </w:r>
      <w:r>
        <w:rPr>
          <w:sz w:val="20"/>
          <w:szCs w:val="20"/>
        </w:rPr>
        <w:t>.</w:t>
      </w:r>
      <w:r w:rsidR="001F062D" w:rsidRPr="00D35898">
        <w:rPr>
          <w:sz w:val="20"/>
          <w:szCs w:val="20"/>
        </w:rPr>
        <w:t xml:space="preserve"> (Für alle marktüblichen Fenstersysteme a</w:t>
      </w:r>
      <w:r w:rsidR="00F05BB7">
        <w:rPr>
          <w:sz w:val="20"/>
          <w:szCs w:val="20"/>
        </w:rPr>
        <w:t>us Kunststoff, Holz und Metall)</w:t>
      </w:r>
    </w:p>
    <w:p w:rsidR="001F062D" w:rsidRDefault="001F062D" w:rsidP="001C0593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 xml:space="preserve">Der </w:t>
      </w:r>
      <w:proofErr w:type="spellStart"/>
      <w:r w:rsidRPr="00D35898">
        <w:rPr>
          <w:sz w:val="20"/>
          <w:szCs w:val="20"/>
        </w:rPr>
        <w:t>Rollraum</w:t>
      </w:r>
      <w:proofErr w:type="spellEnd"/>
      <w:r w:rsidRPr="00D35898">
        <w:rPr>
          <w:sz w:val="20"/>
          <w:szCs w:val="20"/>
        </w:rPr>
        <w:t xml:space="preserve"> des Kastens beträgt bei jeder Kastengröße 195 mm. Die max. Elementbreite beträgt 4</w:t>
      </w:r>
      <w:r w:rsidR="00D35898">
        <w:rPr>
          <w:sz w:val="20"/>
          <w:szCs w:val="20"/>
        </w:rPr>
        <w:t xml:space="preserve"> </w:t>
      </w:r>
      <w:r w:rsidRPr="00D35898">
        <w:rPr>
          <w:sz w:val="20"/>
          <w:szCs w:val="20"/>
        </w:rPr>
        <w:t>m.</w:t>
      </w:r>
    </w:p>
    <w:p w:rsidR="00D35898" w:rsidRDefault="00D35898" w:rsidP="001C0593">
      <w:pPr>
        <w:spacing w:after="0" w:line="240" w:lineRule="auto"/>
        <w:rPr>
          <w:sz w:val="20"/>
          <w:szCs w:val="20"/>
        </w:rPr>
      </w:pPr>
    </w:p>
    <w:p w:rsidR="00E625B4" w:rsidRDefault="00E60867" w:rsidP="001C0593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D35898" w:rsidRPr="00D35898">
        <w:rPr>
          <w:b/>
          <w:sz w:val="20"/>
          <w:szCs w:val="20"/>
        </w:rPr>
        <w:t>Führungsschiene</w:t>
      </w:r>
      <w:r w:rsidR="00E625B4">
        <w:rPr>
          <w:sz w:val="20"/>
          <w:szCs w:val="20"/>
        </w:rPr>
        <w:t>:</w:t>
      </w:r>
    </w:p>
    <w:p w:rsidR="00D35898" w:rsidRDefault="00E625B4" w:rsidP="001C0593">
      <w:pPr>
        <w:spacing w:after="0" w:line="240" w:lineRule="auto"/>
        <w:rPr>
          <w:sz w:val="20"/>
          <w:szCs w:val="20"/>
        </w:rPr>
      </w:pPr>
      <w:r w:rsidRPr="00CF7FA1">
        <w:rPr>
          <w:sz w:val="20"/>
          <w:szCs w:val="20"/>
          <w:u w:val="single"/>
        </w:rPr>
        <w:t>[ ] PVC-Führungsschiene</w:t>
      </w:r>
      <w:r>
        <w:rPr>
          <w:sz w:val="20"/>
          <w:szCs w:val="20"/>
        </w:rPr>
        <w:t xml:space="preserve"> -</w:t>
      </w:r>
      <w:r w:rsidR="00D35898">
        <w:rPr>
          <w:sz w:val="20"/>
          <w:szCs w:val="20"/>
        </w:rPr>
        <w:t xml:space="preserve"> bestehend aus PVC,</w:t>
      </w:r>
      <w:r>
        <w:rPr>
          <w:sz w:val="20"/>
          <w:szCs w:val="20"/>
        </w:rPr>
        <w:t xml:space="preserve"> schlagregendicht,</w:t>
      </w:r>
      <w:r w:rsidR="00D3589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mit </w:t>
      </w:r>
      <w:proofErr w:type="spellStart"/>
      <w:r>
        <w:rPr>
          <w:sz w:val="20"/>
          <w:szCs w:val="20"/>
        </w:rPr>
        <w:t>anextrudierter</w:t>
      </w:r>
      <w:proofErr w:type="spellEnd"/>
      <w:r>
        <w:rPr>
          <w:sz w:val="20"/>
          <w:szCs w:val="20"/>
        </w:rPr>
        <w:t xml:space="preserve"> Dichtung </w:t>
      </w:r>
      <w:r w:rsidR="00235F66">
        <w:rPr>
          <w:sz w:val="20"/>
          <w:szCs w:val="20"/>
        </w:rPr>
        <w:t>für Maxiprofile und eingezogenem</w:t>
      </w:r>
      <w:r>
        <w:rPr>
          <w:sz w:val="20"/>
          <w:szCs w:val="20"/>
        </w:rPr>
        <w:t xml:space="preserve"> Keder bei Miniprofilen, </w:t>
      </w:r>
      <w:proofErr w:type="spellStart"/>
      <w:r w:rsidR="00A378EF">
        <w:rPr>
          <w:sz w:val="20"/>
          <w:szCs w:val="20"/>
        </w:rPr>
        <w:t>Nippelschrauben</w:t>
      </w:r>
      <w:proofErr w:type="spellEnd"/>
      <w:r w:rsidR="00A378EF">
        <w:rPr>
          <w:sz w:val="20"/>
          <w:szCs w:val="20"/>
        </w:rPr>
        <w:t xml:space="preserve"> oder Rastclips zur Befestigung </w:t>
      </w:r>
      <w:r w:rsidR="00DA53B8">
        <w:rPr>
          <w:sz w:val="20"/>
          <w:szCs w:val="20"/>
        </w:rPr>
        <w:t>am Fensterrahmen.</w:t>
      </w:r>
      <w:r>
        <w:rPr>
          <w:sz w:val="20"/>
          <w:szCs w:val="20"/>
        </w:rPr>
        <w:t xml:space="preserve"> Nachrüsten des integrierten Insektenschutzes jederzeit möglich, hierzu muss nur die Abdeckung der inneren </w:t>
      </w:r>
      <w:proofErr w:type="spellStart"/>
      <w:r>
        <w:rPr>
          <w:sz w:val="20"/>
          <w:szCs w:val="20"/>
        </w:rPr>
        <w:t>Laufnut</w:t>
      </w:r>
      <w:proofErr w:type="spellEnd"/>
      <w:r>
        <w:rPr>
          <w:sz w:val="20"/>
          <w:szCs w:val="20"/>
        </w:rPr>
        <w:t xml:space="preserve"> ausgebrochen werden. PVC-Führungsschiene 40 x 58 mm</w:t>
      </w:r>
      <w:r w:rsidR="00955838">
        <w:rPr>
          <w:sz w:val="20"/>
          <w:szCs w:val="20"/>
        </w:rPr>
        <w:t xml:space="preserve">. Farbwahl nach </w:t>
      </w:r>
      <w:r w:rsidR="00CF7FA1">
        <w:rPr>
          <w:sz w:val="20"/>
          <w:szCs w:val="20"/>
        </w:rPr>
        <w:t xml:space="preserve">Farbübersicht </w:t>
      </w:r>
      <w:r w:rsidR="00F143CF">
        <w:rPr>
          <w:sz w:val="20"/>
          <w:szCs w:val="20"/>
        </w:rPr>
        <w:t>„</w:t>
      </w:r>
      <w:proofErr w:type="spellStart"/>
      <w:r w:rsidR="00CF7FA1">
        <w:rPr>
          <w:sz w:val="20"/>
          <w:szCs w:val="20"/>
        </w:rPr>
        <w:t>Folierungen</w:t>
      </w:r>
      <w:proofErr w:type="spellEnd"/>
      <w:r w:rsidR="00F143CF">
        <w:rPr>
          <w:sz w:val="20"/>
          <w:szCs w:val="20"/>
        </w:rPr>
        <w:t>“</w:t>
      </w:r>
      <w:r w:rsidR="00955838">
        <w:rPr>
          <w:sz w:val="20"/>
          <w:szCs w:val="20"/>
        </w:rPr>
        <w:t>.</w:t>
      </w:r>
    </w:p>
    <w:p w:rsidR="00235F66" w:rsidRDefault="00E625B4" w:rsidP="001C0593">
      <w:pPr>
        <w:spacing w:after="0" w:line="240" w:lineRule="auto"/>
        <w:rPr>
          <w:sz w:val="20"/>
          <w:szCs w:val="20"/>
        </w:rPr>
      </w:pPr>
      <w:r w:rsidRPr="00CF7FA1">
        <w:rPr>
          <w:sz w:val="20"/>
          <w:szCs w:val="20"/>
          <w:u w:val="single"/>
        </w:rPr>
        <w:t>[ ] Alu-Führungsschiene</w:t>
      </w:r>
      <w:r>
        <w:rPr>
          <w:sz w:val="20"/>
          <w:szCs w:val="20"/>
        </w:rPr>
        <w:t xml:space="preserve"> – bestehend aus stranggepresstem Aluminium, schlagregendicht, mit eingezogenen Keder für Maxi- und Miniprofile, </w:t>
      </w:r>
      <w:proofErr w:type="spellStart"/>
      <w:r w:rsidR="00DA53B8">
        <w:rPr>
          <w:sz w:val="20"/>
          <w:szCs w:val="20"/>
        </w:rPr>
        <w:t>Nippelschrauben</w:t>
      </w:r>
      <w:proofErr w:type="spellEnd"/>
      <w:r w:rsidR="00DA53B8">
        <w:rPr>
          <w:sz w:val="20"/>
          <w:szCs w:val="20"/>
        </w:rPr>
        <w:t xml:space="preserve"> oder Rastclips zur Befestigung </w:t>
      </w:r>
      <w:r w:rsidR="00235F66">
        <w:rPr>
          <w:sz w:val="20"/>
          <w:szCs w:val="20"/>
        </w:rPr>
        <w:t>am Fensterrahmen.</w:t>
      </w:r>
    </w:p>
    <w:p w:rsidR="00235F66" w:rsidRDefault="00F143CF" w:rsidP="001C059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Nachrüsten des integrierten</w:t>
      </w:r>
      <w:r w:rsidR="00235F66">
        <w:rPr>
          <w:sz w:val="20"/>
          <w:szCs w:val="20"/>
        </w:rPr>
        <w:t xml:space="preserve"> Insektenschutz</w:t>
      </w:r>
      <w:r>
        <w:rPr>
          <w:sz w:val="20"/>
          <w:szCs w:val="20"/>
        </w:rPr>
        <w:t>es</w:t>
      </w:r>
      <w:r w:rsidR="00235F66">
        <w:rPr>
          <w:sz w:val="20"/>
          <w:szCs w:val="20"/>
        </w:rPr>
        <w:t xml:space="preserve"> durch abnehmbares Abdeckprofil jederzeit möglich.</w:t>
      </w:r>
    </w:p>
    <w:p w:rsidR="00955838" w:rsidRDefault="00E625B4" w:rsidP="001C059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Alu-Führungsschiene 40 x 58 mm</w:t>
      </w:r>
      <w:r w:rsidR="00CF7FA1">
        <w:rPr>
          <w:sz w:val="20"/>
          <w:szCs w:val="20"/>
        </w:rPr>
        <w:t>.</w:t>
      </w:r>
      <w:r w:rsidR="00235F66">
        <w:rPr>
          <w:sz w:val="20"/>
          <w:szCs w:val="20"/>
        </w:rPr>
        <w:t xml:space="preserve"> </w:t>
      </w:r>
      <w:r w:rsidR="00F143CF">
        <w:rPr>
          <w:sz w:val="20"/>
          <w:szCs w:val="20"/>
        </w:rPr>
        <w:t xml:space="preserve">Farbwahl nach ALUKON </w:t>
      </w:r>
      <w:r w:rsidR="00955838">
        <w:rPr>
          <w:sz w:val="20"/>
          <w:szCs w:val="20"/>
        </w:rPr>
        <w:t>Farbübersicht.</w:t>
      </w:r>
    </w:p>
    <w:p w:rsidR="00E625B4" w:rsidRDefault="00E625B4" w:rsidP="001F062D">
      <w:pPr>
        <w:spacing w:after="0" w:line="240" w:lineRule="auto"/>
        <w:rPr>
          <w:sz w:val="20"/>
          <w:szCs w:val="20"/>
        </w:rPr>
      </w:pPr>
    </w:p>
    <w:p w:rsidR="00F143CF" w:rsidRDefault="00E60867" w:rsidP="001F062D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1C0593" w:rsidRPr="001C0593">
        <w:rPr>
          <w:b/>
          <w:sz w:val="20"/>
          <w:szCs w:val="20"/>
        </w:rPr>
        <w:t>Rollladenpanzer</w:t>
      </w:r>
      <w:r w:rsidR="001C0593">
        <w:rPr>
          <w:sz w:val="20"/>
          <w:szCs w:val="20"/>
        </w:rPr>
        <w:t xml:space="preserve">, bestehend aus rollgeformten und ausgeschäumten Aluminiumprofilen (M 311, </w:t>
      </w:r>
    </w:p>
    <w:p w:rsidR="00E625B4" w:rsidRDefault="001C0593" w:rsidP="001F062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M 317, MY 442, M 521) oder aus PVC-Hohlkammerprofilen (RM 37, RE 52). Alle Rollladenprofile sind standardmäßig arretiert. Farbwahl entsprechend der </w:t>
      </w:r>
      <w:r w:rsidR="00CF7FA1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1C0593" w:rsidRDefault="001C0593" w:rsidP="001F062D">
      <w:pPr>
        <w:spacing w:after="0" w:line="240" w:lineRule="auto"/>
        <w:rPr>
          <w:sz w:val="20"/>
          <w:szCs w:val="20"/>
        </w:rPr>
      </w:pPr>
    </w:p>
    <w:p w:rsidR="001C0593" w:rsidRDefault="00E60867" w:rsidP="001F062D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1C0593" w:rsidRPr="001C0593">
        <w:rPr>
          <w:b/>
          <w:sz w:val="20"/>
          <w:szCs w:val="20"/>
        </w:rPr>
        <w:t>Schlussleiste</w:t>
      </w:r>
      <w:r w:rsidR="001C0593">
        <w:rPr>
          <w:sz w:val="20"/>
          <w:szCs w:val="20"/>
        </w:rPr>
        <w:t xml:space="preserve">, </w:t>
      </w:r>
      <w:r w:rsidR="00235F66">
        <w:rPr>
          <w:sz w:val="20"/>
          <w:szCs w:val="20"/>
        </w:rPr>
        <w:t xml:space="preserve">passend zum Profiltyp, </w:t>
      </w:r>
      <w:r w:rsidR="001C0593">
        <w:rPr>
          <w:sz w:val="20"/>
          <w:szCs w:val="20"/>
        </w:rPr>
        <w:t xml:space="preserve">bestehend aus stranggepresstem Aluminium mit verzinktem Beschwerungseisen, seitlich verdeckt liegenden und drehbaren Anschlägen, mit Abschlusskeder aus PVC, Farbwahl entsprechend der </w:t>
      </w:r>
      <w:r w:rsidR="00CF7FA1">
        <w:rPr>
          <w:sz w:val="20"/>
          <w:szCs w:val="20"/>
        </w:rPr>
        <w:t>Schlussleisten</w:t>
      </w:r>
      <w:r w:rsidR="001C0593">
        <w:rPr>
          <w:sz w:val="20"/>
          <w:szCs w:val="20"/>
        </w:rPr>
        <w:t>-Farbübersicht.</w:t>
      </w:r>
    </w:p>
    <w:p w:rsidR="00955838" w:rsidRDefault="00955838" w:rsidP="001F062D">
      <w:pPr>
        <w:spacing w:after="0" w:line="240" w:lineRule="auto"/>
        <w:rPr>
          <w:sz w:val="20"/>
          <w:szCs w:val="20"/>
        </w:rPr>
      </w:pPr>
    </w:p>
    <w:p w:rsidR="00955838" w:rsidRDefault="00955838" w:rsidP="00955838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955838" w:rsidRDefault="00955838" w:rsidP="00955838">
      <w:pPr>
        <w:spacing w:after="0"/>
        <w:rPr>
          <w:sz w:val="20"/>
          <w:szCs w:val="20"/>
        </w:rPr>
      </w:pPr>
    </w:p>
    <w:p w:rsidR="00955838" w:rsidRDefault="00955838" w:rsidP="00955838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955838" w:rsidRDefault="00955838" w:rsidP="00955838">
      <w:pPr>
        <w:spacing w:after="0"/>
        <w:rPr>
          <w:sz w:val="20"/>
          <w:szCs w:val="20"/>
        </w:rPr>
      </w:pPr>
    </w:p>
    <w:p w:rsidR="00955838" w:rsidRPr="00955838" w:rsidRDefault="00955838" w:rsidP="00955838">
      <w:pPr>
        <w:spacing w:after="0"/>
        <w:rPr>
          <w:sz w:val="20"/>
          <w:szCs w:val="20"/>
        </w:rPr>
      </w:pPr>
      <w:r w:rsidRPr="00FB483F">
        <w:rPr>
          <w:b/>
          <w:sz w:val="20"/>
          <w:szCs w:val="20"/>
        </w:rPr>
        <w:t>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__________</w:t>
      </w:r>
    </w:p>
    <w:p w:rsidR="00955838" w:rsidRDefault="00955838" w:rsidP="00955838">
      <w:pPr>
        <w:spacing w:after="0"/>
        <w:rPr>
          <w:b/>
          <w:sz w:val="20"/>
          <w:szCs w:val="20"/>
        </w:rPr>
      </w:pPr>
    </w:p>
    <w:p w:rsidR="00955838" w:rsidRPr="007E7EC7" w:rsidRDefault="00955838" w:rsidP="0095583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955838" w:rsidRDefault="00955838" w:rsidP="00955838">
      <w:pPr>
        <w:spacing w:after="0"/>
        <w:rPr>
          <w:b/>
          <w:sz w:val="20"/>
          <w:szCs w:val="20"/>
        </w:rPr>
      </w:pPr>
    </w:p>
    <w:p w:rsidR="00955838" w:rsidRDefault="00955838" w:rsidP="0095583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955838" w:rsidRDefault="00955838" w:rsidP="001F062D">
      <w:pPr>
        <w:spacing w:after="0" w:line="240" w:lineRule="auto"/>
        <w:rPr>
          <w:sz w:val="20"/>
          <w:szCs w:val="20"/>
        </w:rPr>
      </w:pPr>
    </w:p>
    <w:p w:rsidR="00D71296" w:rsidRPr="00D71296" w:rsidRDefault="00D71296" w:rsidP="001F062D">
      <w:pPr>
        <w:spacing w:after="0" w:line="240" w:lineRule="auto"/>
        <w:rPr>
          <w:b/>
          <w:sz w:val="20"/>
          <w:szCs w:val="20"/>
        </w:rPr>
      </w:pPr>
      <w:r w:rsidRPr="00D71296">
        <w:rPr>
          <w:b/>
          <w:sz w:val="20"/>
          <w:szCs w:val="20"/>
        </w:rPr>
        <w:t>Kastengröße:</w:t>
      </w:r>
    </w:p>
    <w:p w:rsidR="00D71296" w:rsidRDefault="00D71296" w:rsidP="001F062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265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>
        <w:rPr>
          <w:sz w:val="20"/>
          <w:szCs w:val="20"/>
        </w:rPr>
        <w:t>-Wert: 0,61 W/m²K)</w:t>
      </w:r>
    </w:p>
    <w:p w:rsidR="00D71296" w:rsidRDefault="00D71296" w:rsidP="00D7129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305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>
        <w:rPr>
          <w:sz w:val="20"/>
          <w:szCs w:val="20"/>
        </w:rPr>
        <w:t>-Wert: 0,53 W/m²K)</w:t>
      </w:r>
    </w:p>
    <w:p w:rsidR="00D71296" w:rsidRDefault="00D71296" w:rsidP="00D7129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365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>
        <w:rPr>
          <w:sz w:val="20"/>
          <w:szCs w:val="20"/>
        </w:rPr>
        <w:t>-Wert: 0,48 W/m²K)</w:t>
      </w:r>
    </w:p>
    <w:p w:rsidR="006A1530" w:rsidRDefault="006A1530" w:rsidP="00D71296">
      <w:pPr>
        <w:spacing w:after="0" w:line="240" w:lineRule="auto"/>
        <w:rPr>
          <w:sz w:val="20"/>
          <w:szCs w:val="20"/>
        </w:rPr>
      </w:pPr>
    </w:p>
    <w:p w:rsidR="00D71296" w:rsidRDefault="00D71296" w:rsidP="001F062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___</w:t>
      </w:r>
      <w:r w:rsidR="006A1530">
        <w:rPr>
          <w:sz w:val="20"/>
          <w:szCs w:val="20"/>
        </w:rPr>
        <w:t>_____</w:t>
      </w:r>
      <w:r>
        <w:rPr>
          <w:sz w:val="20"/>
          <w:szCs w:val="20"/>
        </w:rPr>
        <w:t>__</w:t>
      </w:r>
      <w:r w:rsidR="006A1530">
        <w:rPr>
          <w:sz w:val="20"/>
          <w:szCs w:val="20"/>
        </w:rPr>
        <w:t>_______</w:t>
      </w:r>
      <w:r>
        <w:rPr>
          <w:sz w:val="20"/>
          <w:szCs w:val="20"/>
        </w:rPr>
        <w:t>_x_</w:t>
      </w:r>
      <w:r w:rsidR="006A1530">
        <w:rPr>
          <w:sz w:val="20"/>
          <w:szCs w:val="20"/>
        </w:rPr>
        <w:t>___________________</w:t>
      </w:r>
    </w:p>
    <w:p w:rsidR="00D71296" w:rsidRDefault="00D71296" w:rsidP="001F062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(Breite in 1 cm Schritten) x (Höhe in 3 cm Schritten)</w:t>
      </w:r>
    </w:p>
    <w:p w:rsidR="00D71296" w:rsidRDefault="00D71296" w:rsidP="001F062D">
      <w:pPr>
        <w:spacing w:after="0" w:line="240" w:lineRule="auto"/>
        <w:rPr>
          <w:sz w:val="20"/>
          <w:szCs w:val="20"/>
        </w:rPr>
      </w:pPr>
    </w:p>
    <w:p w:rsidR="00D71296" w:rsidRDefault="00D71296" w:rsidP="001F062D">
      <w:pPr>
        <w:spacing w:after="0" w:line="240" w:lineRule="auto"/>
        <w:rPr>
          <w:sz w:val="20"/>
          <w:szCs w:val="20"/>
        </w:rPr>
      </w:pPr>
    </w:p>
    <w:p w:rsidR="00D71296" w:rsidRDefault="00D71296" w:rsidP="001F062D">
      <w:pPr>
        <w:spacing w:after="0" w:line="240" w:lineRule="auto"/>
        <w:rPr>
          <w:sz w:val="20"/>
          <w:szCs w:val="20"/>
        </w:rPr>
      </w:pPr>
    </w:p>
    <w:p w:rsidR="00235F66" w:rsidRDefault="00235F66" w:rsidP="00D71296">
      <w:pPr>
        <w:spacing w:after="0"/>
        <w:rPr>
          <w:sz w:val="36"/>
          <w:szCs w:val="36"/>
        </w:rPr>
      </w:pPr>
    </w:p>
    <w:p w:rsidR="00F42C63" w:rsidRDefault="00F42C63" w:rsidP="00D71296">
      <w:pPr>
        <w:spacing w:after="0"/>
        <w:rPr>
          <w:sz w:val="36"/>
          <w:szCs w:val="36"/>
        </w:rPr>
      </w:pPr>
    </w:p>
    <w:p w:rsidR="00D71296" w:rsidRPr="00B817F0" w:rsidRDefault="00D71296" w:rsidP="00D71296">
      <w:pPr>
        <w:spacing w:after="0"/>
        <w:rPr>
          <w:sz w:val="20"/>
          <w:szCs w:val="20"/>
        </w:rPr>
      </w:pPr>
      <w:bookmarkStart w:id="0" w:name="_GoBack"/>
      <w:bookmarkEnd w:id="0"/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D71296" w:rsidRPr="00B817F0" w:rsidRDefault="00F143CF" w:rsidP="00D71296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Aufsatzkasten – AK-FLEX</w:t>
      </w:r>
      <w:r w:rsidR="00D71296">
        <w:rPr>
          <w:sz w:val="20"/>
          <w:szCs w:val="20"/>
        </w:rPr>
        <w:t xml:space="preserve"> Revision innen </w:t>
      </w:r>
      <w:r w:rsidR="00FC0A1A">
        <w:rPr>
          <w:sz w:val="20"/>
          <w:szCs w:val="20"/>
        </w:rPr>
        <w:t>– o</w:t>
      </w:r>
      <w:r w:rsidR="00D71296" w:rsidRPr="00B817F0">
        <w:rPr>
          <w:sz w:val="20"/>
          <w:szCs w:val="20"/>
        </w:rPr>
        <w:t>hne Insektenschutz</w:t>
      </w:r>
    </w:p>
    <w:p w:rsidR="00D71296" w:rsidRDefault="00D71296" w:rsidP="00CF7FA1">
      <w:pPr>
        <w:spacing w:after="0"/>
        <w:rPr>
          <w:b/>
          <w:sz w:val="20"/>
          <w:szCs w:val="20"/>
        </w:rPr>
      </w:pPr>
    </w:p>
    <w:p w:rsidR="00CF7FA1" w:rsidRDefault="00CF7FA1" w:rsidP="00CF7FA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CF7FA1" w:rsidRDefault="00CF7FA1" w:rsidP="00CF7F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317 - ALU  (Profildeckbreite: 37,0 mm, max. Breite 290 cm, max. Höhe 385 cm, max. Fläche 6,5 m²)</w:t>
      </w:r>
    </w:p>
    <w:p w:rsidR="00CF7FA1" w:rsidRDefault="00CF7FA1" w:rsidP="00CF7F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311 - ALU  (Profildeckbreite: 31,5 mm, max. Breite 300 cm, max. Höhe 378 cm, max. Fläche 6,5 m²)</w:t>
      </w:r>
    </w:p>
    <w:p w:rsidR="00CF7FA1" w:rsidRDefault="00CF7FA1" w:rsidP="00CF7F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442 - ALU  (Profildeckbreite: 42,0 mm, max. Breite 400 cm, max. Höhe 314 cm, max. Fläche 8,5 m²)</w:t>
      </w:r>
    </w:p>
    <w:p w:rsidR="00CF7FA1" w:rsidRDefault="00CF7FA1" w:rsidP="00CF7F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521 - ALU  (Profildeckbreite: 52,2 mm, max. Breite 380 cm, max. Höhe 270 cm, max. Fläche 8,0 m²)</w:t>
      </w:r>
    </w:p>
    <w:p w:rsidR="00CF7FA1" w:rsidRDefault="00CF7FA1" w:rsidP="00CF7F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37 - PVC  (Profildeckbreite: 36,6 mm, max. Breite 200 cm, max. Höhe 300 cm, max. Fläche 2,9 m²)</w:t>
      </w:r>
    </w:p>
    <w:p w:rsidR="00CF7FA1" w:rsidRDefault="00CF7FA1" w:rsidP="00CF7F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 52 - PVC  (Profildeckbreite: 52,5 mm, max. Breite 220 cm, max. Höhe 250 cm, max. Fläche 4,6 m²)</w:t>
      </w:r>
    </w:p>
    <w:p w:rsidR="00CF7FA1" w:rsidRDefault="00CF7FA1" w:rsidP="00CF7FA1">
      <w:pPr>
        <w:spacing w:after="0"/>
        <w:rPr>
          <w:b/>
          <w:sz w:val="20"/>
          <w:szCs w:val="20"/>
        </w:rPr>
      </w:pPr>
    </w:p>
    <w:p w:rsidR="00CF7FA1" w:rsidRDefault="00CF7FA1" w:rsidP="00CF7FA1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CF7FA1" w:rsidRDefault="00CF7FA1" w:rsidP="00CF7F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CF7FA1" w:rsidRDefault="00CF7FA1" w:rsidP="00CF7F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</w:p>
    <w:p w:rsidR="00CF7FA1" w:rsidRDefault="00CF7FA1" w:rsidP="00CF7F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CF7FA1" w:rsidRDefault="00CF7FA1" w:rsidP="00CF7FA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7FA1" w:rsidRDefault="00CF7FA1" w:rsidP="00CF7FA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CF7FA1" w:rsidRDefault="00CF7FA1" w:rsidP="00CF7FA1">
      <w:pPr>
        <w:spacing w:after="0" w:line="240" w:lineRule="auto"/>
        <w:rPr>
          <w:sz w:val="20"/>
          <w:szCs w:val="20"/>
        </w:rPr>
      </w:pPr>
    </w:p>
    <w:p w:rsidR="00CF7FA1" w:rsidRDefault="00CF7FA1" w:rsidP="00CF7FA1">
      <w:pPr>
        <w:spacing w:after="0" w:line="240" w:lineRule="auto"/>
        <w:rPr>
          <w:sz w:val="20"/>
          <w:szCs w:val="20"/>
        </w:rPr>
      </w:pPr>
    </w:p>
    <w:p w:rsidR="00D71296" w:rsidRDefault="00D71296" w:rsidP="00CF7FA1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D71296" w:rsidRDefault="00D71296" w:rsidP="00CF7FA1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D71296" w:rsidRDefault="00D71296" w:rsidP="00D71296">
      <w:pPr>
        <w:spacing w:after="0"/>
        <w:ind w:left="6372"/>
        <w:rPr>
          <w:sz w:val="20"/>
          <w:szCs w:val="20"/>
          <w:u w:val="single"/>
        </w:rPr>
      </w:pPr>
    </w:p>
    <w:p w:rsidR="00D71296" w:rsidRDefault="00D71296" w:rsidP="00D71296">
      <w:pPr>
        <w:spacing w:after="0"/>
        <w:ind w:left="6372"/>
        <w:rPr>
          <w:sz w:val="20"/>
          <w:szCs w:val="20"/>
          <w:u w:val="single"/>
        </w:rPr>
      </w:pPr>
    </w:p>
    <w:p w:rsidR="00D71296" w:rsidRPr="0062124C" w:rsidRDefault="00D71296" w:rsidP="00D71296">
      <w:pPr>
        <w:spacing w:after="0"/>
        <w:ind w:left="6372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D71296" w:rsidRPr="0062124C" w:rsidRDefault="00D71296" w:rsidP="00D71296">
      <w:pPr>
        <w:spacing w:after="0"/>
        <w:ind w:left="5664" w:firstLine="708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D71296" w:rsidRDefault="00D71296" w:rsidP="00D71296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D71296" w:rsidRDefault="00D71296" w:rsidP="00D71296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D71296" w:rsidRDefault="00D71296" w:rsidP="00D71296">
      <w:pPr>
        <w:spacing w:after="0"/>
        <w:rPr>
          <w:sz w:val="20"/>
          <w:szCs w:val="20"/>
        </w:rPr>
      </w:pPr>
    </w:p>
    <w:p w:rsidR="00D71296" w:rsidRDefault="00D71296" w:rsidP="00D71296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Telefon: +49 </w:t>
      </w:r>
      <w:r w:rsidR="00A730A6">
        <w:rPr>
          <w:sz w:val="20"/>
          <w:szCs w:val="20"/>
        </w:rPr>
        <w:t xml:space="preserve">(0) </w:t>
      </w:r>
      <w:r>
        <w:rPr>
          <w:sz w:val="20"/>
          <w:szCs w:val="20"/>
        </w:rPr>
        <w:t>92</w:t>
      </w:r>
      <w:r w:rsidR="00A730A6">
        <w:rPr>
          <w:sz w:val="20"/>
          <w:szCs w:val="20"/>
        </w:rPr>
        <w:t xml:space="preserve"> </w:t>
      </w:r>
      <w:r>
        <w:rPr>
          <w:sz w:val="20"/>
          <w:szCs w:val="20"/>
        </w:rPr>
        <w:t>92 950-0</w:t>
      </w:r>
    </w:p>
    <w:p w:rsidR="00D71296" w:rsidRDefault="00D71296" w:rsidP="00D71296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Telefax: +49 </w:t>
      </w:r>
      <w:r w:rsidR="00E60867">
        <w:rPr>
          <w:sz w:val="20"/>
          <w:szCs w:val="20"/>
        </w:rPr>
        <w:t xml:space="preserve">(0) </w:t>
      </w:r>
      <w:r>
        <w:rPr>
          <w:sz w:val="20"/>
          <w:szCs w:val="20"/>
        </w:rPr>
        <w:t>92</w:t>
      </w:r>
      <w:r w:rsidR="00A730A6">
        <w:rPr>
          <w:sz w:val="20"/>
          <w:szCs w:val="20"/>
        </w:rPr>
        <w:t xml:space="preserve"> </w:t>
      </w:r>
      <w:r>
        <w:rPr>
          <w:sz w:val="20"/>
          <w:szCs w:val="20"/>
        </w:rPr>
        <w:t>92 950-290</w:t>
      </w:r>
    </w:p>
    <w:p w:rsidR="00D71296" w:rsidRDefault="00D71296" w:rsidP="00D71296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E-Mail: </w:t>
      </w:r>
      <w:r w:rsidRPr="00003D12">
        <w:rPr>
          <w:sz w:val="20"/>
          <w:szCs w:val="20"/>
        </w:rPr>
        <w:t>info@alukon.com</w:t>
      </w:r>
    </w:p>
    <w:p w:rsidR="00D71296" w:rsidRDefault="00D71296" w:rsidP="00D71296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Internet: </w:t>
      </w:r>
      <w:r w:rsidRPr="00003D12">
        <w:rPr>
          <w:sz w:val="20"/>
          <w:szCs w:val="20"/>
        </w:rPr>
        <w:t>www.alukon.com</w:t>
      </w:r>
    </w:p>
    <w:p w:rsidR="00D71296" w:rsidRDefault="00D71296" w:rsidP="00D71296">
      <w:pPr>
        <w:spacing w:after="0"/>
        <w:rPr>
          <w:sz w:val="20"/>
          <w:szCs w:val="20"/>
        </w:rPr>
      </w:pPr>
    </w:p>
    <w:p w:rsidR="00D71296" w:rsidRPr="00CF7FA1" w:rsidRDefault="00D71296" w:rsidP="00CF7FA1">
      <w:pPr>
        <w:spacing w:after="0" w:line="240" w:lineRule="auto"/>
        <w:rPr>
          <w:sz w:val="20"/>
          <w:szCs w:val="20"/>
        </w:rPr>
      </w:pPr>
    </w:p>
    <w:sectPr w:rsidR="00D71296" w:rsidRPr="00CF7FA1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487" w:rsidRDefault="003A2487" w:rsidP="00D71296">
      <w:pPr>
        <w:spacing w:after="0" w:line="240" w:lineRule="auto"/>
      </w:pPr>
      <w:r>
        <w:separator/>
      </w:r>
    </w:p>
  </w:endnote>
  <w:endnote w:type="continuationSeparator" w:id="0">
    <w:p w:rsidR="003A2487" w:rsidRDefault="003A2487" w:rsidP="00D71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296" w:rsidRDefault="00802DB1">
    <w:pPr>
      <w:pStyle w:val="Fuzeile"/>
    </w:pPr>
    <w:r w:rsidRPr="00802DB1">
      <w:rPr>
        <w:sz w:val="16"/>
        <w:szCs w:val="16"/>
      </w:rPr>
      <w:t xml:space="preserve">Seite | </w:t>
    </w:r>
    <w:r w:rsidRPr="00802DB1">
      <w:rPr>
        <w:sz w:val="16"/>
        <w:szCs w:val="16"/>
      </w:rPr>
      <w:fldChar w:fldCharType="begin"/>
    </w:r>
    <w:r w:rsidRPr="00802DB1">
      <w:rPr>
        <w:sz w:val="16"/>
        <w:szCs w:val="16"/>
      </w:rPr>
      <w:instrText>PAGE   \* MERGEFORMAT</w:instrText>
    </w:r>
    <w:r w:rsidRPr="00802DB1">
      <w:rPr>
        <w:sz w:val="16"/>
        <w:szCs w:val="16"/>
      </w:rPr>
      <w:fldChar w:fldCharType="separate"/>
    </w:r>
    <w:r w:rsidR="00F42C63">
      <w:rPr>
        <w:noProof/>
        <w:sz w:val="16"/>
        <w:szCs w:val="16"/>
      </w:rPr>
      <w:t>2</w:t>
    </w:r>
    <w:r w:rsidRPr="00802DB1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 w:rsidR="00D71296" w:rsidRPr="001F720B">
      <w:rPr>
        <w:sz w:val="16"/>
        <w:szCs w:val="16"/>
      </w:rPr>
      <w:t xml:space="preserve">Technische Änderungen vorbehalten. </w:t>
    </w:r>
    <w:r w:rsidR="00D71296">
      <w:rPr>
        <w:sz w:val="16"/>
        <w:szCs w:val="16"/>
      </w:rPr>
      <w:t>Keine H</w:t>
    </w:r>
    <w:r>
      <w:rPr>
        <w:sz w:val="16"/>
        <w:szCs w:val="16"/>
      </w:rPr>
      <w:t>aftung für Druckfehler. Stand 24</w:t>
    </w:r>
    <w:r w:rsidR="00D71296">
      <w:rPr>
        <w:sz w:val="16"/>
        <w:szCs w:val="16"/>
      </w:rPr>
      <w:t>.08</w:t>
    </w:r>
    <w:r w:rsidR="00D71296"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487" w:rsidRDefault="003A2487" w:rsidP="00D71296">
      <w:pPr>
        <w:spacing w:after="0" w:line="240" w:lineRule="auto"/>
      </w:pPr>
      <w:r>
        <w:separator/>
      </w:r>
    </w:p>
  </w:footnote>
  <w:footnote w:type="continuationSeparator" w:id="0">
    <w:p w:rsidR="003A2487" w:rsidRDefault="003A2487" w:rsidP="00D71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C39DF"/>
    <w:multiLevelType w:val="hybridMultilevel"/>
    <w:tmpl w:val="479CC0CE"/>
    <w:lvl w:ilvl="0" w:tplc="AE7077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2D"/>
    <w:rsid w:val="0007200A"/>
    <w:rsid w:val="001C0593"/>
    <w:rsid w:val="001F062D"/>
    <w:rsid w:val="00216FE6"/>
    <w:rsid w:val="00235F66"/>
    <w:rsid w:val="003A2487"/>
    <w:rsid w:val="004D2D8B"/>
    <w:rsid w:val="005838A3"/>
    <w:rsid w:val="005900DE"/>
    <w:rsid w:val="006A1530"/>
    <w:rsid w:val="00802DB1"/>
    <w:rsid w:val="00955838"/>
    <w:rsid w:val="00A378EF"/>
    <w:rsid w:val="00A730A6"/>
    <w:rsid w:val="00AD7417"/>
    <w:rsid w:val="00CF7FA1"/>
    <w:rsid w:val="00D04B06"/>
    <w:rsid w:val="00D35898"/>
    <w:rsid w:val="00D71296"/>
    <w:rsid w:val="00DA53B8"/>
    <w:rsid w:val="00E60867"/>
    <w:rsid w:val="00E625B4"/>
    <w:rsid w:val="00F05BB7"/>
    <w:rsid w:val="00F143CF"/>
    <w:rsid w:val="00F42C63"/>
    <w:rsid w:val="00F876A8"/>
    <w:rsid w:val="00F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06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5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F7FA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7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1296"/>
  </w:style>
  <w:style w:type="paragraph" w:styleId="Fuzeile">
    <w:name w:val="footer"/>
    <w:basedOn w:val="Standard"/>
    <w:link w:val="FuzeileZchn"/>
    <w:uiPriority w:val="99"/>
    <w:unhideWhenUsed/>
    <w:rsid w:val="00D7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12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06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5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F7FA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7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1296"/>
  </w:style>
  <w:style w:type="paragraph" w:styleId="Fuzeile">
    <w:name w:val="footer"/>
    <w:basedOn w:val="Standard"/>
    <w:link w:val="FuzeileZchn"/>
    <w:uiPriority w:val="99"/>
    <w:unhideWhenUsed/>
    <w:rsid w:val="00D7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1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24</cp:revision>
  <cp:lastPrinted>2016-08-23T06:14:00Z</cp:lastPrinted>
  <dcterms:created xsi:type="dcterms:W3CDTF">2016-08-23T05:47:00Z</dcterms:created>
  <dcterms:modified xsi:type="dcterms:W3CDTF">2016-09-20T08:58:00Z</dcterms:modified>
</cp:coreProperties>
</file>