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A7E" w:rsidRPr="00B817F0" w:rsidRDefault="00814A7E" w:rsidP="00860E2E">
      <w:pPr>
        <w:spacing w:after="0" w:line="240" w:lineRule="auto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814A7E" w:rsidRPr="00B817F0" w:rsidRDefault="00814A7E" w:rsidP="00860E2E">
      <w:pPr>
        <w:pBdr>
          <w:bottom w:val="single" w:sz="4" w:space="1" w:color="auto"/>
        </w:pBd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Aufsatzkasten – AK-U.2 Revision innen – o</w:t>
      </w:r>
      <w:r w:rsidRPr="00B817F0">
        <w:rPr>
          <w:sz w:val="20"/>
          <w:szCs w:val="20"/>
        </w:rPr>
        <w:t>hne Insektenschutz</w:t>
      </w:r>
    </w:p>
    <w:p w:rsidR="00603B06" w:rsidRDefault="00603B06" w:rsidP="00860E2E">
      <w:pPr>
        <w:spacing w:after="0"/>
      </w:pPr>
    </w:p>
    <w:p w:rsidR="009B499C" w:rsidRDefault="009B499C" w:rsidP="00860E2E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Pr="00D35898">
        <w:rPr>
          <w:b/>
          <w:sz w:val="20"/>
          <w:szCs w:val="20"/>
        </w:rPr>
        <w:t>Aufsatzkasten AK-</w:t>
      </w:r>
      <w:r>
        <w:rPr>
          <w:b/>
          <w:sz w:val="20"/>
          <w:szCs w:val="20"/>
        </w:rPr>
        <w:t>U.2</w:t>
      </w:r>
      <w:r w:rsidR="002E506B">
        <w:rPr>
          <w:b/>
          <w:sz w:val="20"/>
          <w:szCs w:val="20"/>
        </w:rPr>
        <w:t xml:space="preserve"> – Revision innen</w:t>
      </w:r>
      <w:r>
        <w:rPr>
          <w:b/>
          <w:sz w:val="20"/>
          <w:szCs w:val="20"/>
        </w:rPr>
        <w:t xml:space="preserve">, </w:t>
      </w:r>
      <w:r w:rsidRPr="00550616">
        <w:rPr>
          <w:sz w:val="20"/>
          <w:szCs w:val="20"/>
        </w:rPr>
        <w:t>konform nach DIN 4108 Beiblatt 2:2006-03.</w:t>
      </w:r>
    </w:p>
    <w:p w:rsidR="009B499C" w:rsidRDefault="009B499C" w:rsidP="00860E2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Aufsatzkasten bestehend a</w:t>
      </w:r>
      <w:r w:rsidR="00584844">
        <w:rPr>
          <w:sz w:val="20"/>
          <w:szCs w:val="20"/>
        </w:rPr>
        <w:t>us vier PVC-Hohlkammerblenden (</w:t>
      </w:r>
      <w:r>
        <w:rPr>
          <w:sz w:val="20"/>
          <w:szCs w:val="20"/>
        </w:rPr>
        <w:t>[ ] Sichtblende auf Wunsch aus stranggepresstem Aluminium), verschraubten PVC-Kopfstücken mit Kopfstückdämmung und Dämmkeilen aus dämmendem EPS, Einlauftrichter (</w:t>
      </w:r>
      <w:r w:rsidRPr="009C6308">
        <w:rPr>
          <w:sz w:val="20"/>
          <w:szCs w:val="20"/>
        </w:rPr>
        <w:t>am Kopfstück verschraubt) zum sicheren Einlauf des Panzers in die Führungsschiene</w:t>
      </w:r>
      <w:r>
        <w:rPr>
          <w:sz w:val="20"/>
          <w:szCs w:val="20"/>
        </w:rPr>
        <w:t>, Stahl-</w:t>
      </w:r>
      <w:proofErr w:type="spellStart"/>
      <w:r>
        <w:rPr>
          <w:sz w:val="20"/>
          <w:szCs w:val="20"/>
        </w:rPr>
        <w:t>Achtkantwelle</w:t>
      </w:r>
      <w:proofErr w:type="spellEnd"/>
      <w:r>
        <w:rPr>
          <w:sz w:val="20"/>
          <w:szCs w:val="20"/>
        </w:rPr>
        <w:t xml:space="preserve"> mit montierten Gleitlagern auf der im Kopfstück befestigten Lagerplatte gelage</w:t>
      </w:r>
      <w:r w:rsidR="00584844">
        <w:rPr>
          <w:sz w:val="20"/>
          <w:szCs w:val="20"/>
        </w:rPr>
        <w:t xml:space="preserve">rt. Adapterprofil zum leichten </w:t>
      </w:r>
      <w:proofErr w:type="spellStart"/>
      <w:r w:rsidR="00584844">
        <w:rPr>
          <w:sz w:val="20"/>
          <w:szCs w:val="20"/>
        </w:rPr>
        <w:t>Aufclipsen</w:t>
      </w:r>
      <w:proofErr w:type="spellEnd"/>
      <w:r w:rsidR="00584844">
        <w:rPr>
          <w:sz w:val="20"/>
          <w:szCs w:val="20"/>
        </w:rPr>
        <w:t xml:space="preserve"> bzw. A</w:t>
      </w:r>
      <w:r>
        <w:rPr>
          <w:sz w:val="20"/>
          <w:szCs w:val="20"/>
        </w:rPr>
        <w:t>ufschrauben auf das  Fenster und Einrasten des Rollladenkastens. (Für alle marktüblichen Fenstersysteme aus Kunststoff, Holz und Metall).</w:t>
      </w:r>
    </w:p>
    <w:p w:rsidR="009B499C" w:rsidRDefault="009B499C" w:rsidP="00860E2E">
      <w:pPr>
        <w:spacing w:after="0"/>
      </w:pPr>
    </w:p>
    <w:p w:rsidR="007569FB" w:rsidRDefault="009B499C" w:rsidP="00860E2E">
      <w:pPr>
        <w:spacing w:after="0" w:line="240" w:lineRule="auto"/>
        <w:rPr>
          <w:sz w:val="20"/>
          <w:szCs w:val="20"/>
        </w:rPr>
      </w:pPr>
      <w:r w:rsidRPr="00493050">
        <w:rPr>
          <w:b/>
          <w:sz w:val="20"/>
          <w:szCs w:val="20"/>
        </w:rPr>
        <w:t>ALUKON Führungsschiene,</w:t>
      </w:r>
      <w:r w:rsidRPr="00557754">
        <w:rPr>
          <w:sz w:val="20"/>
          <w:szCs w:val="20"/>
        </w:rPr>
        <w:t xml:space="preserve"> </w:t>
      </w:r>
    </w:p>
    <w:p w:rsidR="009B499C" w:rsidRDefault="007569FB" w:rsidP="00860E2E">
      <w:pPr>
        <w:spacing w:after="0" w:line="240" w:lineRule="auto"/>
        <w:rPr>
          <w:sz w:val="20"/>
          <w:szCs w:val="20"/>
        </w:rPr>
      </w:pPr>
      <w:r w:rsidRPr="007569FB">
        <w:rPr>
          <w:sz w:val="20"/>
          <w:szCs w:val="20"/>
          <w:u w:val="single"/>
        </w:rPr>
        <w:t xml:space="preserve">[ ] </w:t>
      </w:r>
      <w:r w:rsidR="009B499C" w:rsidRPr="007569FB">
        <w:rPr>
          <w:sz w:val="20"/>
          <w:szCs w:val="20"/>
          <w:u w:val="single"/>
        </w:rPr>
        <w:t>PVC-Führungsschiene</w:t>
      </w:r>
      <w:r w:rsidR="009B499C">
        <w:rPr>
          <w:sz w:val="20"/>
          <w:szCs w:val="20"/>
        </w:rPr>
        <w:t xml:space="preserve"> mit einer Rollladenlaufnutbreite von 10,5 mm bei Miniprofilen (M 317, M 311, M 337, RM 37, MY 442) und einer Rollladenlaufnutbreite von 16,5 mm bei Maxiprofilen (M</w:t>
      </w:r>
      <w:r w:rsidR="00584844">
        <w:rPr>
          <w:sz w:val="20"/>
          <w:szCs w:val="20"/>
        </w:rPr>
        <w:t xml:space="preserve"> </w:t>
      </w:r>
      <w:r w:rsidR="009B499C">
        <w:rPr>
          <w:sz w:val="20"/>
          <w:szCs w:val="20"/>
        </w:rPr>
        <w:t xml:space="preserve">521 und RE 52) mit integrierten Bürstenkedern, </w:t>
      </w:r>
      <w:proofErr w:type="spellStart"/>
      <w:r w:rsidR="009B499C">
        <w:rPr>
          <w:sz w:val="20"/>
          <w:szCs w:val="20"/>
        </w:rPr>
        <w:t>Nippelschrauben</w:t>
      </w:r>
      <w:proofErr w:type="spellEnd"/>
      <w:r w:rsidR="009B499C">
        <w:rPr>
          <w:sz w:val="20"/>
          <w:szCs w:val="20"/>
        </w:rPr>
        <w:t xml:space="preserve"> zur Befestigung der Führungsschiene am Fensterrahmen, nachrüsten des integrierten Insektenschutzes jederzeit möglich. </w:t>
      </w:r>
    </w:p>
    <w:p w:rsidR="009B499C" w:rsidRDefault="009B499C" w:rsidP="00860E2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PVC-Führungsschiene 60 x 51 m</w:t>
      </w:r>
      <w:r w:rsidR="00860E2E">
        <w:rPr>
          <w:sz w:val="20"/>
          <w:szCs w:val="20"/>
        </w:rPr>
        <w:t>m. Farbwahl nach Farbübersicht</w:t>
      </w:r>
      <w:r>
        <w:rPr>
          <w:sz w:val="20"/>
          <w:szCs w:val="20"/>
        </w:rPr>
        <w:t xml:space="preserve"> </w:t>
      </w:r>
      <w:r w:rsidR="00860E2E">
        <w:rPr>
          <w:sz w:val="20"/>
          <w:szCs w:val="20"/>
        </w:rPr>
        <w:t>„</w:t>
      </w:r>
      <w:proofErr w:type="spellStart"/>
      <w:r>
        <w:rPr>
          <w:sz w:val="20"/>
          <w:szCs w:val="20"/>
        </w:rPr>
        <w:t>Folierungen</w:t>
      </w:r>
      <w:proofErr w:type="spellEnd"/>
      <w:r w:rsidR="00860E2E">
        <w:rPr>
          <w:sz w:val="20"/>
          <w:szCs w:val="20"/>
        </w:rPr>
        <w:t>“</w:t>
      </w:r>
      <w:r>
        <w:rPr>
          <w:sz w:val="20"/>
          <w:szCs w:val="20"/>
        </w:rPr>
        <w:t>.</w:t>
      </w:r>
    </w:p>
    <w:p w:rsidR="007569FB" w:rsidRDefault="007569FB" w:rsidP="00860E2E">
      <w:pPr>
        <w:spacing w:after="0" w:line="240" w:lineRule="auto"/>
        <w:rPr>
          <w:sz w:val="20"/>
          <w:szCs w:val="20"/>
        </w:rPr>
      </w:pPr>
      <w:r w:rsidRPr="007569FB">
        <w:rPr>
          <w:sz w:val="20"/>
          <w:szCs w:val="20"/>
          <w:u w:val="single"/>
        </w:rPr>
        <w:t>[ ] Aluminium-Führungsschiene</w:t>
      </w:r>
      <w:r>
        <w:rPr>
          <w:sz w:val="20"/>
          <w:szCs w:val="20"/>
        </w:rPr>
        <w:t xml:space="preserve"> mit einer Rollladennutlaufbreite von 15 mm bei Mini- und Maxiprofilen mit integrierten Bürstenkedern, </w:t>
      </w:r>
      <w:proofErr w:type="spellStart"/>
      <w:r>
        <w:rPr>
          <w:sz w:val="20"/>
          <w:szCs w:val="20"/>
        </w:rPr>
        <w:t>Nippelschrauben</w:t>
      </w:r>
      <w:proofErr w:type="spellEnd"/>
      <w:r>
        <w:rPr>
          <w:sz w:val="20"/>
          <w:szCs w:val="20"/>
        </w:rPr>
        <w:t xml:space="preserve"> zur Befestigung der Führungsschiene am Fensterrahmen, Insektenschutzlaufnut durch Abdeckkappe verdeckt, nachrüsten des integrierten Insektenschutzes jederzeit möglich. Farbwahl entsprechend der ALUKON Farbübersicht</w:t>
      </w:r>
    </w:p>
    <w:p w:rsidR="009B499C" w:rsidRDefault="009B499C" w:rsidP="00860E2E">
      <w:pPr>
        <w:spacing w:after="0"/>
      </w:pPr>
    </w:p>
    <w:p w:rsidR="00584844" w:rsidRDefault="009B499C" w:rsidP="00860E2E">
      <w:pPr>
        <w:spacing w:after="0" w:line="240" w:lineRule="auto"/>
        <w:rPr>
          <w:sz w:val="20"/>
          <w:szCs w:val="20"/>
        </w:rPr>
      </w:pPr>
      <w:r w:rsidRPr="00147A9D">
        <w:rPr>
          <w:b/>
          <w:sz w:val="20"/>
          <w:szCs w:val="20"/>
        </w:rPr>
        <w:t>ALUKON Rollladenpanzer,</w:t>
      </w:r>
      <w:r>
        <w:rPr>
          <w:sz w:val="20"/>
          <w:szCs w:val="20"/>
        </w:rPr>
        <w:t xml:space="preserve"> bestehend aus rollgeformtem und </w:t>
      </w:r>
      <w:r w:rsidRPr="003A7F4B">
        <w:rPr>
          <w:sz w:val="20"/>
          <w:szCs w:val="20"/>
        </w:rPr>
        <w:t>au</w:t>
      </w:r>
      <w:r>
        <w:rPr>
          <w:sz w:val="20"/>
          <w:szCs w:val="20"/>
        </w:rPr>
        <w:t>s</w:t>
      </w:r>
      <w:r w:rsidRPr="003A7F4B">
        <w:rPr>
          <w:sz w:val="20"/>
          <w:szCs w:val="20"/>
        </w:rPr>
        <w:t>geschäumtem</w:t>
      </w:r>
      <w:r>
        <w:rPr>
          <w:sz w:val="20"/>
          <w:szCs w:val="20"/>
        </w:rPr>
        <w:t xml:space="preserve"> Aluminiumprofil (M 317, </w:t>
      </w:r>
    </w:p>
    <w:p w:rsidR="009B499C" w:rsidRDefault="009B499C" w:rsidP="00860E2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M 311, M 337, MY 442, M 521) oder aus einem PVC-Hohlkammerprofil (RM 37, RE 52). Alle Rollladenprofile sind standardmäßig arretiert. Farbwahl entsprechend der Profil-Farbübersicht.</w:t>
      </w:r>
    </w:p>
    <w:p w:rsidR="009B499C" w:rsidRDefault="009B499C" w:rsidP="00860E2E">
      <w:pPr>
        <w:spacing w:after="0"/>
      </w:pPr>
    </w:p>
    <w:p w:rsidR="009B499C" w:rsidRDefault="00584844" w:rsidP="00860E2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="009B499C">
        <w:rPr>
          <w:b/>
          <w:sz w:val="20"/>
          <w:szCs w:val="20"/>
        </w:rPr>
        <w:t>Schlussleiste</w:t>
      </w:r>
      <w:r w:rsidR="009B499C" w:rsidRPr="00223AFD">
        <w:rPr>
          <w:sz w:val="20"/>
          <w:szCs w:val="20"/>
        </w:rPr>
        <w:t>, passend zum Profiltyp,</w:t>
      </w:r>
      <w:r w:rsidR="009B499C">
        <w:rPr>
          <w:b/>
          <w:sz w:val="20"/>
          <w:szCs w:val="20"/>
        </w:rPr>
        <w:t xml:space="preserve"> </w:t>
      </w:r>
      <w:r w:rsidR="009B499C">
        <w:rPr>
          <w:sz w:val="20"/>
          <w:szCs w:val="20"/>
        </w:rPr>
        <w:t>bestehend aus stranggepresstem</w:t>
      </w:r>
      <w:r w:rsidR="009B499C" w:rsidRPr="0049252F">
        <w:rPr>
          <w:sz w:val="20"/>
          <w:szCs w:val="20"/>
        </w:rPr>
        <w:t xml:space="preserve"> Aluminium mit verzinktem Beschwerungseisen, mit Abschlusskeder aus PVC</w:t>
      </w:r>
      <w:r w:rsidR="009B499C">
        <w:rPr>
          <w:sz w:val="20"/>
          <w:szCs w:val="20"/>
        </w:rPr>
        <w:t>, Farbwahl entsprechend der Schlussleisten-Farbübersicht.</w:t>
      </w:r>
    </w:p>
    <w:p w:rsidR="009B499C" w:rsidRDefault="009B499C" w:rsidP="00860E2E">
      <w:pPr>
        <w:spacing w:after="0" w:line="240" w:lineRule="auto"/>
      </w:pPr>
    </w:p>
    <w:p w:rsidR="00616B6C" w:rsidRDefault="00616B6C" w:rsidP="00860E2E">
      <w:pPr>
        <w:spacing w:after="0" w:line="240" w:lineRule="auto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616B6C" w:rsidRDefault="00616B6C" w:rsidP="00860E2E">
      <w:pPr>
        <w:spacing w:after="0" w:line="240" w:lineRule="auto"/>
        <w:rPr>
          <w:sz w:val="20"/>
          <w:szCs w:val="20"/>
        </w:rPr>
      </w:pPr>
    </w:p>
    <w:p w:rsidR="00616B6C" w:rsidRDefault="00616B6C" w:rsidP="00860E2E">
      <w:pPr>
        <w:spacing w:after="0" w:line="240" w:lineRule="auto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616B6C" w:rsidRDefault="00616B6C" w:rsidP="00860E2E">
      <w:pPr>
        <w:spacing w:after="0" w:line="240" w:lineRule="auto"/>
        <w:rPr>
          <w:sz w:val="20"/>
          <w:szCs w:val="20"/>
        </w:rPr>
      </w:pPr>
    </w:p>
    <w:p w:rsidR="00616B6C" w:rsidRPr="00955838" w:rsidRDefault="00616B6C" w:rsidP="00860E2E">
      <w:pPr>
        <w:spacing w:after="0" w:line="240" w:lineRule="auto"/>
        <w:rPr>
          <w:sz w:val="20"/>
          <w:szCs w:val="20"/>
        </w:rPr>
      </w:pPr>
      <w:r w:rsidRPr="00FB483F">
        <w:rPr>
          <w:b/>
          <w:sz w:val="20"/>
          <w:szCs w:val="20"/>
        </w:rPr>
        <w:t>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  <w:r>
        <w:rPr>
          <w:sz w:val="20"/>
          <w:szCs w:val="20"/>
        </w:rPr>
        <w:t>__________</w:t>
      </w:r>
    </w:p>
    <w:p w:rsidR="00616B6C" w:rsidRDefault="00616B6C" w:rsidP="00860E2E">
      <w:pPr>
        <w:spacing w:after="0" w:line="240" w:lineRule="auto"/>
        <w:rPr>
          <w:b/>
          <w:sz w:val="20"/>
          <w:szCs w:val="20"/>
        </w:rPr>
      </w:pPr>
    </w:p>
    <w:p w:rsidR="00616B6C" w:rsidRPr="007E7EC7" w:rsidRDefault="00616B6C" w:rsidP="00860E2E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616B6C" w:rsidRDefault="00616B6C" w:rsidP="00860E2E">
      <w:pPr>
        <w:spacing w:after="0" w:line="240" w:lineRule="auto"/>
        <w:rPr>
          <w:b/>
          <w:sz w:val="20"/>
          <w:szCs w:val="20"/>
        </w:rPr>
      </w:pPr>
    </w:p>
    <w:p w:rsidR="00616B6C" w:rsidRDefault="00616B6C" w:rsidP="00860E2E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616B6C" w:rsidRDefault="00616B6C" w:rsidP="00860E2E">
      <w:pPr>
        <w:spacing w:after="0" w:line="240" w:lineRule="auto"/>
        <w:rPr>
          <w:sz w:val="20"/>
          <w:szCs w:val="20"/>
        </w:rPr>
      </w:pPr>
    </w:p>
    <w:p w:rsidR="00616B6C" w:rsidRPr="003A7F4B" w:rsidRDefault="00616B6C" w:rsidP="00860E2E">
      <w:pPr>
        <w:spacing w:after="0" w:line="240" w:lineRule="auto"/>
        <w:rPr>
          <w:b/>
          <w:sz w:val="20"/>
          <w:szCs w:val="20"/>
        </w:rPr>
      </w:pPr>
      <w:r w:rsidRPr="00147A9D">
        <w:rPr>
          <w:b/>
          <w:sz w:val="20"/>
          <w:szCs w:val="20"/>
        </w:rPr>
        <w:t>Kastengröße:</w:t>
      </w:r>
    </w:p>
    <w:p w:rsidR="00616B6C" w:rsidRPr="003A7F4B" w:rsidRDefault="00616B6C" w:rsidP="00860E2E">
      <w:pPr>
        <w:spacing w:after="0" w:line="240" w:lineRule="auto"/>
        <w:rPr>
          <w:sz w:val="20"/>
          <w:szCs w:val="20"/>
        </w:rPr>
      </w:pPr>
      <w:r w:rsidRPr="003A7F4B">
        <w:rPr>
          <w:sz w:val="20"/>
          <w:szCs w:val="20"/>
        </w:rPr>
        <w:t>[ ] 175 (220 x 175 mm – Max. Elementhöhe</w:t>
      </w:r>
      <w:r>
        <w:rPr>
          <w:sz w:val="20"/>
          <w:szCs w:val="20"/>
        </w:rPr>
        <w:t xml:space="preserve"> 163 cm </w:t>
      </w:r>
      <w:r w:rsidRPr="003A7F4B">
        <w:rPr>
          <w:sz w:val="20"/>
          <w:szCs w:val="20"/>
        </w:rPr>
        <w:t xml:space="preserve">– </w:t>
      </w:r>
      <w:proofErr w:type="spellStart"/>
      <w:r w:rsidRPr="003A7F4B">
        <w:rPr>
          <w:sz w:val="20"/>
          <w:szCs w:val="20"/>
        </w:rPr>
        <w:t>U</w:t>
      </w:r>
      <w:r w:rsidRPr="003A7F4B">
        <w:rPr>
          <w:sz w:val="20"/>
          <w:szCs w:val="20"/>
          <w:vertAlign w:val="subscript"/>
        </w:rPr>
        <w:t>sb</w:t>
      </w:r>
      <w:proofErr w:type="spellEnd"/>
      <w:r w:rsidRPr="003A7F4B">
        <w:rPr>
          <w:sz w:val="20"/>
          <w:szCs w:val="20"/>
        </w:rPr>
        <w:t>-Wert: 0,82 W/m²K)</w:t>
      </w:r>
    </w:p>
    <w:p w:rsidR="00616B6C" w:rsidRPr="003A7F4B" w:rsidRDefault="00616B6C" w:rsidP="00860E2E">
      <w:pPr>
        <w:spacing w:after="0" w:line="240" w:lineRule="auto"/>
        <w:rPr>
          <w:sz w:val="20"/>
          <w:szCs w:val="20"/>
        </w:rPr>
      </w:pPr>
      <w:r w:rsidRPr="003A7F4B">
        <w:rPr>
          <w:sz w:val="20"/>
          <w:szCs w:val="20"/>
        </w:rPr>
        <w:t>[ ] 200 (220 x 200 mm – Max. Elementhöhe</w:t>
      </w:r>
      <w:r>
        <w:rPr>
          <w:sz w:val="20"/>
          <w:szCs w:val="20"/>
        </w:rPr>
        <w:t xml:space="preserve"> 245 cm </w:t>
      </w:r>
      <w:r w:rsidRPr="003A7F4B">
        <w:rPr>
          <w:sz w:val="20"/>
          <w:szCs w:val="20"/>
        </w:rPr>
        <w:t xml:space="preserve">– </w:t>
      </w:r>
      <w:proofErr w:type="spellStart"/>
      <w:r w:rsidRPr="003A7F4B">
        <w:rPr>
          <w:sz w:val="20"/>
          <w:szCs w:val="20"/>
        </w:rPr>
        <w:t>U</w:t>
      </w:r>
      <w:r w:rsidRPr="003A7F4B">
        <w:rPr>
          <w:sz w:val="20"/>
          <w:szCs w:val="20"/>
          <w:vertAlign w:val="subscript"/>
        </w:rPr>
        <w:t>sb</w:t>
      </w:r>
      <w:proofErr w:type="spellEnd"/>
      <w:r w:rsidRPr="003A7F4B">
        <w:rPr>
          <w:sz w:val="20"/>
          <w:szCs w:val="20"/>
        </w:rPr>
        <w:t>-Wert: 0,79 W/m²K)</w:t>
      </w:r>
    </w:p>
    <w:p w:rsidR="00616B6C" w:rsidRDefault="00616B6C" w:rsidP="00860E2E">
      <w:pPr>
        <w:spacing w:after="0" w:line="240" w:lineRule="auto"/>
        <w:rPr>
          <w:sz w:val="20"/>
          <w:szCs w:val="20"/>
        </w:rPr>
      </w:pPr>
      <w:r w:rsidRPr="003A7F4B">
        <w:rPr>
          <w:sz w:val="20"/>
          <w:szCs w:val="20"/>
        </w:rPr>
        <w:t>[ ] 240 (255 x 240 mm – Max. Elementhöhe</w:t>
      </w:r>
      <w:r>
        <w:rPr>
          <w:sz w:val="20"/>
          <w:szCs w:val="20"/>
        </w:rPr>
        <w:t xml:space="preserve"> 384 cm – </w:t>
      </w:r>
      <w:proofErr w:type="spellStart"/>
      <w:r>
        <w:rPr>
          <w:sz w:val="20"/>
          <w:szCs w:val="20"/>
        </w:rPr>
        <w:t>U</w:t>
      </w:r>
      <w:r w:rsidRPr="00D71296">
        <w:rPr>
          <w:sz w:val="20"/>
          <w:szCs w:val="20"/>
          <w:vertAlign w:val="subscript"/>
        </w:rPr>
        <w:t>sb</w:t>
      </w:r>
      <w:proofErr w:type="spellEnd"/>
      <w:r>
        <w:rPr>
          <w:sz w:val="20"/>
          <w:szCs w:val="20"/>
        </w:rPr>
        <w:t>-Wert: 0,67</w:t>
      </w:r>
      <w:r w:rsidRPr="008D41A2">
        <w:rPr>
          <w:sz w:val="20"/>
          <w:szCs w:val="20"/>
        </w:rPr>
        <w:t xml:space="preserve"> </w:t>
      </w:r>
      <w:r>
        <w:rPr>
          <w:sz w:val="20"/>
          <w:szCs w:val="20"/>
        </w:rPr>
        <w:t>W/m²K)</w:t>
      </w:r>
    </w:p>
    <w:p w:rsidR="00616B6C" w:rsidRDefault="00616B6C" w:rsidP="00860E2E">
      <w:pPr>
        <w:spacing w:after="0" w:line="240" w:lineRule="auto"/>
        <w:rPr>
          <w:sz w:val="20"/>
          <w:szCs w:val="20"/>
        </w:rPr>
      </w:pPr>
    </w:p>
    <w:p w:rsidR="00616B6C" w:rsidRDefault="00616B6C" w:rsidP="00860E2E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616B6C" w:rsidRDefault="00616B6C" w:rsidP="00860E2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M 317 - ALU (Profildeckbreite: 37,0 mm, max. Breite 290 cm, max. Höhe 370 cm, max. Fläche 6,5 m²)</w:t>
      </w:r>
    </w:p>
    <w:p w:rsidR="00616B6C" w:rsidRDefault="00616B6C" w:rsidP="00860E2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M 311 - ALU (Profildeckbreite: 31,5 mm, max. Breite 300 cm, max. Höhe 378 cm, max. Fläche 6,5 m²)</w:t>
      </w:r>
    </w:p>
    <w:p w:rsidR="00616B6C" w:rsidRDefault="00616B6C" w:rsidP="00860E2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M 337 - ALU (Profildeckbreite: 37,2 mm, max. Breite 320 cm, max. Höhe 334 cm, max. Fläche 7,0 m²)</w:t>
      </w:r>
    </w:p>
    <w:p w:rsidR="00616B6C" w:rsidRPr="00616B6C" w:rsidRDefault="00616B6C" w:rsidP="00860E2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MY 442 - ALU (Profildeckbre</w:t>
      </w:r>
      <w:r w:rsidR="00860E2E">
        <w:rPr>
          <w:sz w:val="20"/>
          <w:szCs w:val="20"/>
        </w:rPr>
        <w:t>ite: 42</w:t>
      </w:r>
      <w:r>
        <w:rPr>
          <w:sz w:val="20"/>
          <w:szCs w:val="20"/>
        </w:rPr>
        <w:t>,</w:t>
      </w:r>
      <w:r w:rsidR="00860E2E">
        <w:rPr>
          <w:sz w:val="20"/>
          <w:szCs w:val="20"/>
        </w:rPr>
        <w:t>0</w:t>
      </w:r>
      <w:r>
        <w:rPr>
          <w:sz w:val="20"/>
          <w:szCs w:val="20"/>
        </w:rPr>
        <w:t xml:space="preserve"> mm, max. Breite </w:t>
      </w:r>
      <w:r w:rsidR="00860E2E">
        <w:rPr>
          <w:sz w:val="20"/>
          <w:szCs w:val="20"/>
        </w:rPr>
        <w:t>40</w:t>
      </w:r>
      <w:r>
        <w:rPr>
          <w:sz w:val="20"/>
          <w:szCs w:val="20"/>
        </w:rPr>
        <w:t xml:space="preserve">0 cm, max. Höhe </w:t>
      </w:r>
      <w:r w:rsidR="00860E2E">
        <w:rPr>
          <w:sz w:val="20"/>
          <w:szCs w:val="20"/>
        </w:rPr>
        <w:t>306 cm, max. Fläche 8,5</w:t>
      </w:r>
      <w:r>
        <w:rPr>
          <w:sz w:val="20"/>
          <w:szCs w:val="20"/>
        </w:rPr>
        <w:t xml:space="preserve"> m²)</w:t>
      </w:r>
    </w:p>
    <w:p w:rsidR="00616B6C" w:rsidRDefault="00616B6C" w:rsidP="00860E2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[ ] </w:t>
      </w:r>
      <w:r w:rsidRPr="00616B6C">
        <w:rPr>
          <w:sz w:val="20"/>
          <w:szCs w:val="20"/>
        </w:rPr>
        <w:t>M 521</w:t>
      </w:r>
      <w:r>
        <w:rPr>
          <w:sz w:val="20"/>
          <w:szCs w:val="20"/>
        </w:rPr>
        <w:t xml:space="preserve"> - ALU (Profildeckbreite: 52,2 mm, max. Breite 380 cm, max. Höhe 270 cm, max. Fläche 8,0 m²)</w:t>
      </w:r>
    </w:p>
    <w:p w:rsidR="00616B6C" w:rsidRDefault="00616B6C" w:rsidP="00860E2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RM 37 - PVC (Profildeckbre</w:t>
      </w:r>
      <w:r w:rsidR="00860E2E">
        <w:rPr>
          <w:sz w:val="20"/>
          <w:szCs w:val="20"/>
        </w:rPr>
        <w:t>ite: 36,6 mm, max. Breite 200 cm, max. Höhe 384 cm, max. Fläche 2,9</w:t>
      </w:r>
      <w:r>
        <w:rPr>
          <w:sz w:val="20"/>
          <w:szCs w:val="20"/>
        </w:rPr>
        <w:t xml:space="preserve"> m²)</w:t>
      </w:r>
    </w:p>
    <w:p w:rsidR="00616B6C" w:rsidRDefault="00616B6C" w:rsidP="00860E2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RE 52 - PVC (Profildeckbreite: 52,5 mm, max. Breite 220 cm, max. Höhe 236 cm, max. Fläche 4,6 m²)</w:t>
      </w:r>
    </w:p>
    <w:p w:rsidR="00616B6C" w:rsidRDefault="00616B6C" w:rsidP="00860E2E">
      <w:pPr>
        <w:spacing w:after="0" w:line="240" w:lineRule="auto"/>
        <w:rPr>
          <w:sz w:val="20"/>
          <w:szCs w:val="20"/>
        </w:rPr>
      </w:pPr>
    </w:p>
    <w:p w:rsidR="00860E2E" w:rsidRDefault="00860E2E" w:rsidP="00860E2E">
      <w:pPr>
        <w:spacing w:after="0" w:line="240" w:lineRule="auto"/>
        <w:rPr>
          <w:sz w:val="20"/>
          <w:szCs w:val="20"/>
        </w:rPr>
      </w:pPr>
    </w:p>
    <w:p w:rsidR="00860E2E" w:rsidRDefault="00860E2E" w:rsidP="00860E2E">
      <w:pPr>
        <w:spacing w:after="0" w:line="240" w:lineRule="auto"/>
        <w:rPr>
          <w:sz w:val="20"/>
          <w:szCs w:val="20"/>
        </w:rPr>
      </w:pPr>
    </w:p>
    <w:p w:rsidR="00860E2E" w:rsidRPr="00B817F0" w:rsidRDefault="00860E2E" w:rsidP="00860E2E">
      <w:pPr>
        <w:spacing w:after="0" w:line="240" w:lineRule="auto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860E2E" w:rsidRPr="00B817F0" w:rsidRDefault="00860E2E" w:rsidP="00860E2E">
      <w:pPr>
        <w:pBdr>
          <w:bottom w:val="single" w:sz="4" w:space="1" w:color="auto"/>
        </w:pBd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Aufsatzkasten – AK-U.2 Revision innen – o</w:t>
      </w:r>
      <w:r w:rsidRPr="00B817F0">
        <w:rPr>
          <w:sz w:val="20"/>
          <w:szCs w:val="20"/>
        </w:rPr>
        <w:t>hne Insektenschutz</w:t>
      </w:r>
    </w:p>
    <w:p w:rsidR="00860E2E" w:rsidRDefault="00860E2E" w:rsidP="00860E2E">
      <w:pPr>
        <w:spacing w:after="0" w:line="240" w:lineRule="auto"/>
        <w:rPr>
          <w:b/>
          <w:sz w:val="20"/>
          <w:szCs w:val="20"/>
        </w:rPr>
      </w:pPr>
    </w:p>
    <w:p w:rsidR="00616B6C" w:rsidRDefault="00616B6C" w:rsidP="00860E2E">
      <w:pPr>
        <w:spacing w:after="0" w:line="240" w:lineRule="auto"/>
        <w:rPr>
          <w:b/>
          <w:sz w:val="20"/>
          <w:szCs w:val="20"/>
        </w:rPr>
      </w:pPr>
      <w:r w:rsidRPr="001F720B">
        <w:rPr>
          <w:b/>
          <w:sz w:val="20"/>
          <w:szCs w:val="20"/>
        </w:rPr>
        <w:t>Bedienung:</w:t>
      </w:r>
    </w:p>
    <w:p w:rsidR="00616B6C" w:rsidRDefault="00616B6C" w:rsidP="00860E2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616B6C" w:rsidRDefault="00616B6C" w:rsidP="00860E2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elektronischer Motor</w:t>
      </w:r>
    </w:p>
    <w:p w:rsidR="00616B6C" w:rsidRPr="008D41A2" w:rsidRDefault="00616B6C" w:rsidP="00860E2E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</w:rPr>
        <w:t>[ ] Funkmotor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2124C">
        <w:rPr>
          <w:sz w:val="20"/>
          <w:szCs w:val="20"/>
          <w:u w:val="single"/>
        </w:rPr>
        <w:t>Liefernachweis:</w:t>
      </w:r>
    </w:p>
    <w:p w:rsidR="00616B6C" w:rsidRDefault="00616B6C" w:rsidP="00860E2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Kurbel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84844">
        <w:rPr>
          <w:b/>
          <w:sz w:val="20"/>
          <w:szCs w:val="20"/>
        </w:rPr>
        <w:t>ALUKON KG</w:t>
      </w:r>
      <w:r>
        <w:rPr>
          <w:sz w:val="20"/>
          <w:szCs w:val="20"/>
        </w:rPr>
        <w:tab/>
      </w:r>
    </w:p>
    <w:p w:rsidR="00616B6C" w:rsidRDefault="00616B6C" w:rsidP="00860E2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Gurt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616B6C" w:rsidRDefault="00616B6C" w:rsidP="00860E2E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616B6C" w:rsidRPr="008D41A2" w:rsidRDefault="00616B6C" w:rsidP="00860E2E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</w:t>
      </w:r>
      <w:r w:rsidRPr="00B817F0">
        <w:rPr>
          <w:color w:val="A6A6A6" w:themeColor="background1" w:themeShade="A6"/>
          <w:sz w:val="20"/>
          <w:szCs w:val="20"/>
        </w:rPr>
        <w:t>utreffendes bitte ankreuzen</w:t>
      </w:r>
    </w:p>
    <w:p w:rsidR="00616B6C" w:rsidRDefault="00616B6C" w:rsidP="00860E2E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Telefon: +49 (0) 92 92 950-0</w:t>
      </w:r>
    </w:p>
    <w:p w:rsidR="00616B6C" w:rsidRDefault="00616B6C" w:rsidP="00860E2E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Telefax: +49 (0) 92 92 950-290</w:t>
      </w:r>
    </w:p>
    <w:p w:rsidR="00616B6C" w:rsidRDefault="00616B6C" w:rsidP="00860E2E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E-Mail: </w:t>
      </w:r>
      <w:r w:rsidRPr="00003D12">
        <w:rPr>
          <w:sz w:val="20"/>
          <w:szCs w:val="20"/>
        </w:rPr>
        <w:t>info@alukon.com</w:t>
      </w:r>
    </w:p>
    <w:p w:rsidR="00616B6C" w:rsidRDefault="00616B6C" w:rsidP="00860E2E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Internet: </w:t>
      </w:r>
      <w:r w:rsidRPr="00003D12">
        <w:rPr>
          <w:sz w:val="20"/>
          <w:szCs w:val="20"/>
        </w:rPr>
        <w:t>www.alukon.com</w:t>
      </w:r>
    </w:p>
    <w:p w:rsidR="00616B6C" w:rsidRPr="008D41A2" w:rsidRDefault="00616B6C" w:rsidP="00860E2E">
      <w:pPr>
        <w:spacing w:after="0" w:line="240" w:lineRule="auto"/>
        <w:rPr>
          <w:rStyle w:val="Hervorhebung"/>
        </w:rPr>
      </w:pPr>
    </w:p>
    <w:p w:rsidR="00616B6C" w:rsidRDefault="00616B6C" w:rsidP="009B499C">
      <w:pPr>
        <w:spacing w:after="0" w:line="240" w:lineRule="auto"/>
      </w:pPr>
      <w:bookmarkStart w:id="0" w:name="_GoBack"/>
      <w:bookmarkEnd w:id="0"/>
    </w:p>
    <w:sectPr w:rsidR="00616B6C" w:rsidSect="00860E2E">
      <w:footerReference w:type="default" r:id="rId7"/>
      <w:pgSz w:w="11906" w:h="16838"/>
      <w:pgMar w:top="1417" w:right="1417" w:bottom="1134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E2E" w:rsidRDefault="00860E2E" w:rsidP="00860E2E">
      <w:pPr>
        <w:spacing w:after="0" w:line="240" w:lineRule="auto"/>
      </w:pPr>
      <w:r>
        <w:separator/>
      </w:r>
    </w:p>
  </w:endnote>
  <w:endnote w:type="continuationSeparator" w:id="0">
    <w:p w:rsidR="00860E2E" w:rsidRDefault="00860E2E" w:rsidP="00860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E2E" w:rsidRDefault="00860E2E">
    <w:pPr>
      <w:pStyle w:val="Fuzeile"/>
    </w:pPr>
    <w:r w:rsidRPr="00802DB1">
      <w:rPr>
        <w:sz w:val="16"/>
        <w:szCs w:val="16"/>
      </w:rPr>
      <w:t xml:space="preserve">Seite | </w:t>
    </w:r>
    <w:r w:rsidRPr="00802DB1">
      <w:rPr>
        <w:sz w:val="16"/>
        <w:szCs w:val="16"/>
      </w:rPr>
      <w:fldChar w:fldCharType="begin"/>
    </w:r>
    <w:r w:rsidRPr="00802DB1">
      <w:rPr>
        <w:sz w:val="16"/>
        <w:szCs w:val="16"/>
      </w:rPr>
      <w:instrText>PAGE   \* MERGEFORMAT</w:instrText>
    </w:r>
    <w:r w:rsidRPr="00802DB1">
      <w:rPr>
        <w:sz w:val="16"/>
        <w:szCs w:val="16"/>
      </w:rPr>
      <w:fldChar w:fldCharType="separate"/>
    </w:r>
    <w:r w:rsidR="00584844">
      <w:rPr>
        <w:noProof/>
        <w:sz w:val="16"/>
        <w:szCs w:val="16"/>
      </w:rPr>
      <w:t>2</w:t>
    </w:r>
    <w:r w:rsidRPr="00802DB1"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1F720B">
      <w:rPr>
        <w:sz w:val="16"/>
        <w:szCs w:val="16"/>
      </w:rPr>
      <w:t xml:space="preserve">Technische Änderungen vorbehalten. </w:t>
    </w:r>
    <w:r>
      <w:rPr>
        <w:sz w:val="16"/>
        <w:szCs w:val="16"/>
      </w:rPr>
      <w:t>Keine Haftung für Druckfehler. Stand 29.08</w:t>
    </w:r>
    <w:r w:rsidRPr="001F720B">
      <w:rPr>
        <w:sz w:val="16"/>
        <w:szCs w:val="16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E2E" w:rsidRDefault="00860E2E" w:rsidP="00860E2E">
      <w:pPr>
        <w:spacing w:after="0" w:line="240" w:lineRule="auto"/>
      </w:pPr>
      <w:r>
        <w:separator/>
      </w:r>
    </w:p>
  </w:footnote>
  <w:footnote w:type="continuationSeparator" w:id="0">
    <w:p w:rsidR="00860E2E" w:rsidRDefault="00860E2E" w:rsidP="00860E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A7E"/>
    <w:rsid w:val="002E506B"/>
    <w:rsid w:val="00584844"/>
    <w:rsid w:val="00603B06"/>
    <w:rsid w:val="00616B6C"/>
    <w:rsid w:val="007569FB"/>
    <w:rsid w:val="00814A7E"/>
    <w:rsid w:val="00860E2E"/>
    <w:rsid w:val="009B499C"/>
    <w:rsid w:val="00A7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4A7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ervorhebung">
    <w:name w:val="Emphasis"/>
    <w:basedOn w:val="Absatz-Standardschriftart"/>
    <w:uiPriority w:val="20"/>
    <w:qFormat/>
    <w:rsid w:val="00616B6C"/>
    <w:rPr>
      <w:i/>
      <w:iCs/>
    </w:rPr>
  </w:style>
  <w:style w:type="paragraph" w:styleId="Kopfzeile">
    <w:name w:val="header"/>
    <w:basedOn w:val="Standard"/>
    <w:link w:val="KopfzeileZchn"/>
    <w:uiPriority w:val="99"/>
    <w:unhideWhenUsed/>
    <w:rsid w:val="00860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60E2E"/>
  </w:style>
  <w:style w:type="paragraph" w:styleId="Fuzeile">
    <w:name w:val="footer"/>
    <w:basedOn w:val="Standard"/>
    <w:link w:val="FuzeileZchn"/>
    <w:uiPriority w:val="99"/>
    <w:unhideWhenUsed/>
    <w:rsid w:val="00860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60E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4A7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ervorhebung">
    <w:name w:val="Emphasis"/>
    <w:basedOn w:val="Absatz-Standardschriftart"/>
    <w:uiPriority w:val="20"/>
    <w:qFormat/>
    <w:rsid w:val="00616B6C"/>
    <w:rPr>
      <w:i/>
      <w:iCs/>
    </w:rPr>
  </w:style>
  <w:style w:type="paragraph" w:styleId="Kopfzeile">
    <w:name w:val="header"/>
    <w:basedOn w:val="Standard"/>
    <w:link w:val="KopfzeileZchn"/>
    <w:uiPriority w:val="99"/>
    <w:unhideWhenUsed/>
    <w:rsid w:val="00860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60E2E"/>
  </w:style>
  <w:style w:type="paragraph" w:styleId="Fuzeile">
    <w:name w:val="footer"/>
    <w:basedOn w:val="Standard"/>
    <w:link w:val="FuzeileZchn"/>
    <w:uiPriority w:val="99"/>
    <w:unhideWhenUsed/>
    <w:rsid w:val="00860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60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5</cp:revision>
  <dcterms:created xsi:type="dcterms:W3CDTF">2016-08-29T08:29:00Z</dcterms:created>
  <dcterms:modified xsi:type="dcterms:W3CDTF">2016-09-05T06:55:00Z</dcterms:modified>
</cp:coreProperties>
</file>