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16" w:rsidRPr="002B601F" w:rsidRDefault="00AD5216" w:rsidP="00AD5216">
      <w:pPr>
        <w:spacing w:after="0"/>
        <w:rPr>
          <w:sz w:val="24"/>
          <w:szCs w:val="24"/>
        </w:rPr>
      </w:pPr>
      <w:r w:rsidRPr="002B601F">
        <w:rPr>
          <w:sz w:val="36"/>
          <w:szCs w:val="36"/>
        </w:rPr>
        <w:t>Ausschreibungstext</w:t>
      </w:r>
      <w:r w:rsidRPr="00F2354E">
        <w:rPr>
          <w:sz w:val="20"/>
          <w:szCs w:val="20"/>
        </w:rPr>
        <w:t xml:space="preserve"> </w:t>
      </w:r>
      <w:r w:rsidRPr="002B601F">
        <w:rPr>
          <w:color w:val="808080" w:themeColor="background1" w:themeShade="80"/>
          <w:sz w:val="24"/>
          <w:szCs w:val="24"/>
        </w:rPr>
        <w:t>der Firma ALUKON</w:t>
      </w:r>
    </w:p>
    <w:p w:rsidR="00AD5216" w:rsidRPr="00F2354E" w:rsidRDefault="00AD5216" w:rsidP="00AD5216">
      <w:pPr>
        <w:pBdr>
          <w:bottom w:val="single" w:sz="4" w:space="1" w:color="auto"/>
        </w:pBdr>
        <w:spacing w:after="0"/>
        <w:rPr>
          <w:sz w:val="20"/>
          <w:szCs w:val="20"/>
        </w:rPr>
      </w:pPr>
      <w:r>
        <w:rPr>
          <w:sz w:val="20"/>
          <w:szCs w:val="20"/>
        </w:rPr>
        <w:t>Insektenschutz – Pendeltür</w:t>
      </w:r>
    </w:p>
    <w:p w:rsidR="00A61E82" w:rsidRPr="00D739C2" w:rsidRDefault="00A61E82" w:rsidP="00D739C2">
      <w:pPr>
        <w:spacing w:after="0"/>
        <w:rPr>
          <w:sz w:val="20"/>
          <w:szCs w:val="20"/>
        </w:rPr>
      </w:pPr>
    </w:p>
    <w:p w:rsidR="00C14886" w:rsidRPr="00D739C2" w:rsidRDefault="00AD5216" w:rsidP="00D739C2">
      <w:pPr>
        <w:spacing w:after="0"/>
        <w:rPr>
          <w:sz w:val="20"/>
          <w:szCs w:val="20"/>
        </w:rPr>
      </w:pPr>
      <w:r w:rsidRPr="00D739C2">
        <w:rPr>
          <w:b/>
          <w:sz w:val="20"/>
          <w:szCs w:val="20"/>
        </w:rPr>
        <w:t>ALUKON Pendeltür</w:t>
      </w:r>
      <w:r w:rsidR="00C50D1C" w:rsidRPr="00D739C2">
        <w:rPr>
          <w:b/>
          <w:sz w:val="20"/>
          <w:szCs w:val="20"/>
        </w:rPr>
        <w:t>,</w:t>
      </w:r>
      <w:r w:rsidR="00A857B6" w:rsidRPr="00D739C2">
        <w:rPr>
          <w:sz w:val="20"/>
          <w:szCs w:val="20"/>
        </w:rPr>
        <w:t xml:space="preserve"> bestehend aus stranggepressten Aluminiumprofilen (40 x 11 mm) mit integrierten, </w:t>
      </w:r>
      <w:proofErr w:type="spellStart"/>
      <w:r w:rsidR="00A857B6" w:rsidRPr="00D739C2">
        <w:rPr>
          <w:sz w:val="20"/>
          <w:szCs w:val="20"/>
        </w:rPr>
        <w:t>hochfesten</w:t>
      </w:r>
      <w:proofErr w:type="spellEnd"/>
      <w:r w:rsidR="00A857B6" w:rsidRPr="00D739C2">
        <w:rPr>
          <w:sz w:val="20"/>
          <w:szCs w:val="20"/>
        </w:rPr>
        <w:t xml:space="preserve">, doppelt </w:t>
      </w:r>
      <w:proofErr w:type="spellStart"/>
      <w:r w:rsidR="00A857B6" w:rsidRPr="00D739C2">
        <w:rPr>
          <w:sz w:val="20"/>
          <w:szCs w:val="20"/>
        </w:rPr>
        <w:t>verpressten</w:t>
      </w:r>
      <w:proofErr w:type="spellEnd"/>
      <w:r w:rsidR="00A857B6" w:rsidRPr="00D739C2">
        <w:rPr>
          <w:sz w:val="20"/>
          <w:szCs w:val="20"/>
        </w:rPr>
        <w:t xml:space="preserve"> Aluminium-Eckverbindern. Die zwei Federscharniere oben und unten sowie das mittige Pendeltürscharnier (</w:t>
      </w:r>
      <w:proofErr w:type="spellStart"/>
      <w:r w:rsidR="00A857B6" w:rsidRPr="00D739C2">
        <w:rPr>
          <w:sz w:val="20"/>
          <w:szCs w:val="20"/>
        </w:rPr>
        <w:t>silber</w:t>
      </w:r>
      <w:proofErr w:type="spellEnd"/>
      <w:r w:rsidR="00A857B6" w:rsidRPr="00D739C2">
        <w:rPr>
          <w:sz w:val="20"/>
          <w:szCs w:val="20"/>
        </w:rPr>
        <w:t xml:space="preserve"> eloxiert) werden mittels justierbaren</w:t>
      </w:r>
      <w:r w:rsidR="00C14886" w:rsidRPr="00D739C2">
        <w:rPr>
          <w:sz w:val="20"/>
          <w:szCs w:val="20"/>
        </w:rPr>
        <w:t xml:space="preserve"> Befestigungsschlitten am Flügelprofil verschraubt. Die Griffleiste (in 90 cm Höhe – individuelle </w:t>
      </w:r>
      <w:r w:rsidR="00D739C2">
        <w:rPr>
          <w:sz w:val="20"/>
          <w:szCs w:val="20"/>
        </w:rPr>
        <w:t>Anpassung möglich</w:t>
      </w:r>
      <w:r w:rsidR="00C14886" w:rsidRPr="00D739C2">
        <w:rPr>
          <w:sz w:val="20"/>
          <w:szCs w:val="20"/>
        </w:rPr>
        <w:t>) unterteilt die Insektenschutzgaze in zwei voneinander getrennte Flächen. Die Griffleiste wird über ein Verbindungsprofil mit dem Flügel verbunden. Die Sc</w:t>
      </w:r>
      <w:r w:rsidR="00111B5A">
        <w:rPr>
          <w:sz w:val="20"/>
          <w:szCs w:val="20"/>
        </w:rPr>
        <w:t>hließhaltung erfolgt durch drei</w:t>
      </w:r>
      <w:r w:rsidR="00C14886" w:rsidRPr="00D739C2">
        <w:rPr>
          <w:sz w:val="20"/>
          <w:szCs w:val="20"/>
        </w:rPr>
        <w:t xml:space="preserve"> Blockmagneten im Flügelprofil sowie im Rahmenprofil</w:t>
      </w:r>
      <w:r w:rsidR="00111B5A">
        <w:rPr>
          <w:sz w:val="20"/>
          <w:szCs w:val="20"/>
        </w:rPr>
        <w:t xml:space="preserve"> -</w:t>
      </w:r>
      <w:r w:rsidR="00C14886" w:rsidRPr="00D739C2">
        <w:rPr>
          <w:sz w:val="20"/>
          <w:szCs w:val="20"/>
        </w:rPr>
        <w:t xml:space="preserve"> auf der Gegenseite der Scharniere. Umlaufend wird ein Rahmenprofil (35 x 13,9 mm) zur Abdichtung sowie zur Befestigung des Flügels benötigt. Im unteren Bereich wird standardmäßig ein Trittschutzblech (Gesamthöhe ca. 13 cm) verbaut, </w:t>
      </w:r>
      <w:r w:rsidR="009942E2">
        <w:rPr>
          <w:sz w:val="20"/>
          <w:szCs w:val="20"/>
        </w:rPr>
        <w:t>welches</w:t>
      </w:r>
      <w:r w:rsidR="00C14886" w:rsidRPr="00D739C2">
        <w:rPr>
          <w:sz w:val="20"/>
          <w:szCs w:val="20"/>
        </w:rPr>
        <w:t xml:space="preserve"> zur Stabilisierung der Tür</w:t>
      </w:r>
      <w:r w:rsidR="009942E2">
        <w:rPr>
          <w:sz w:val="20"/>
          <w:szCs w:val="20"/>
        </w:rPr>
        <w:t xml:space="preserve"> dient</w:t>
      </w:r>
      <w:r w:rsidR="00C14886" w:rsidRPr="00D739C2">
        <w:rPr>
          <w:sz w:val="20"/>
          <w:szCs w:val="20"/>
        </w:rPr>
        <w:t>.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  <w:r w:rsidRPr="00D739C2">
        <w:rPr>
          <w:sz w:val="20"/>
          <w:szCs w:val="20"/>
        </w:rPr>
        <w:t>Max. Elementgröße: 130 cm breit, 250 cm hoch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</w:p>
    <w:p w:rsidR="00C14886" w:rsidRPr="00FF062B" w:rsidRDefault="00C14886" w:rsidP="00D739C2">
      <w:pPr>
        <w:spacing w:after="0"/>
        <w:rPr>
          <w:b/>
          <w:sz w:val="20"/>
          <w:szCs w:val="20"/>
        </w:rPr>
      </w:pPr>
      <w:r w:rsidRPr="00FF062B">
        <w:rPr>
          <w:b/>
          <w:sz w:val="20"/>
          <w:szCs w:val="20"/>
        </w:rPr>
        <w:t>Zusatzausstattung: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  <w:r w:rsidRPr="00D739C2">
        <w:rPr>
          <w:sz w:val="20"/>
          <w:szCs w:val="20"/>
        </w:rPr>
        <w:t>[ ] Katzenklappe</w:t>
      </w:r>
      <w:bookmarkStart w:id="0" w:name="_GoBack"/>
      <w:bookmarkEnd w:id="0"/>
    </w:p>
    <w:p w:rsidR="00C14886" w:rsidRPr="00D739C2" w:rsidRDefault="00C14886" w:rsidP="00D739C2">
      <w:pPr>
        <w:spacing w:after="0"/>
        <w:rPr>
          <w:sz w:val="20"/>
          <w:szCs w:val="20"/>
        </w:rPr>
      </w:pPr>
    </w:p>
    <w:p w:rsidR="00C14886" w:rsidRPr="00FF062B" w:rsidRDefault="00C14886" w:rsidP="00D739C2">
      <w:pPr>
        <w:spacing w:after="0"/>
        <w:rPr>
          <w:b/>
          <w:sz w:val="20"/>
          <w:szCs w:val="20"/>
        </w:rPr>
      </w:pPr>
      <w:proofErr w:type="spellStart"/>
      <w:r w:rsidRPr="00FF062B">
        <w:rPr>
          <w:b/>
          <w:sz w:val="20"/>
          <w:szCs w:val="20"/>
        </w:rPr>
        <w:t>Gazenwahl</w:t>
      </w:r>
      <w:proofErr w:type="spellEnd"/>
      <w:r w:rsidRPr="00FF062B">
        <w:rPr>
          <w:b/>
          <w:sz w:val="20"/>
          <w:szCs w:val="20"/>
        </w:rPr>
        <w:t>: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  <w:r w:rsidRPr="00D739C2">
        <w:rPr>
          <w:sz w:val="20"/>
          <w:szCs w:val="20"/>
        </w:rPr>
        <w:t>[ ] Standardgaze - schwarz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  <w:r w:rsidRPr="00D739C2">
        <w:rPr>
          <w:sz w:val="20"/>
          <w:szCs w:val="20"/>
        </w:rPr>
        <w:t>[ ] Standardgaze - grau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  <w:r w:rsidRPr="00D739C2">
        <w:rPr>
          <w:sz w:val="20"/>
          <w:szCs w:val="20"/>
        </w:rPr>
        <w:t xml:space="preserve">[ ] </w:t>
      </w:r>
      <w:r w:rsidR="00D739C2" w:rsidRPr="00D739C2">
        <w:rPr>
          <w:sz w:val="20"/>
          <w:szCs w:val="20"/>
        </w:rPr>
        <w:t>reißfeste G</w:t>
      </w:r>
      <w:r w:rsidRPr="00D739C2">
        <w:rPr>
          <w:sz w:val="20"/>
          <w:szCs w:val="20"/>
        </w:rPr>
        <w:t>aze - schwarz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  <w:r w:rsidRPr="00D739C2">
        <w:rPr>
          <w:sz w:val="20"/>
          <w:szCs w:val="20"/>
        </w:rPr>
        <w:t xml:space="preserve">[ ] </w:t>
      </w:r>
      <w:r w:rsidR="00D739C2" w:rsidRPr="00D739C2">
        <w:rPr>
          <w:sz w:val="20"/>
          <w:szCs w:val="20"/>
        </w:rPr>
        <w:t>reißfeste Gaze - grau</w:t>
      </w:r>
    </w:p>
    <w:p w:rsidR="00C14886" w:rsidRPr="00D739C2" w:rsidRDefault="00C14886" w:rsidP="00D739C2">
      <w:pPr>
        <w:spacing w:after="0"/>
        <w:rPr>
          <w:sz w:val="20"/>
          <w:szCs w:val="20"/>
        </w:rPr>
      </w:pPr>
      <w:r w:rsidRPr="00D739C2">
        <w:rPr>
          <w:sz w:val="20"/>
          <w:szCs w:val="20"/>
        </w:rPr>
        <w:t xml:space="preserve">[ ] </w:t>
      </w:r>
      <w:r w:rsidR="00D739C2" w:rsidRPr="00D739C2">
        <w:rPr>
          <w:sz w:val="20"/>
          <w:szCs w:val="20"/>
        </w:rPr>
        <w:t>Durchblickgaze</w:t>
      </w:r>
    </w:p>
    <w:p w:rsidR="00C14886" w:rsidRDefault="00C14886"/>
    <w:p w:rsidR="00D739C2" w:rsidRDefault="00D739C2" w:rsidP="00D739C2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Elementgröße:</w:t>
      </w:r>
      <w:r>
        <w:rPr>
          <w:sz w:val="20"/>
          <w:szCs w:val="20"/>
        </w:rPr>
        <w:t xml:space="preserve"> Breite x Höhe ______________________________x_______________________________</w:t>
      </w:r>
    </w:p>
    <w:p w:rsidR="00D739C2" w:rsidRDefault="00D739C2" w:rsidP="00D739C2">
      <w:pPr>
        <w:spacing w:after="0"/>
        <w:rPr>
          <w:sz w:val="20"/>
          <w:szCs w:val="20"/>
        </w:rPr>
      </w:pPr>
    </w:p>
    <w:p w:rsidR="00D739C2" w:rsidRDefault="00D739C2" w:rsidP="00D739C2">
      <w:pPr>
        <w:spacing w:after="0"/>
        <w:rPr>
          <w:sz w:val="20"/>
          <w:szCs w:val="20"/>
        </w:rPr>
      </w:pPr>
      <w:r w:rsidRPr="001C4337">
        <w:rPr>
          <w:b/>
          <w:sz w:val="20"/>
          <w:szCs w:val="20"/>
        </w:rPr>
        <w:t>Farbe:</w:t>
      </w:r>
      <w:r>
        <w:rPr>
          <w:sz w:val="20"/>
          <w:szCs w:val="20"/>
        </w:rPr>
        <w:t>_________________________________________________________________________________</w:t>
      </w:r>
    </w:p>
    <w:p w:rsidR="00D739C2" w:rsidRDefault="00D739C2" w:rsidP="00D739C2">
      <w:pPr>
        <w:spacing w:after="0"/>
        <w:rPr>
          <w:sz w:val="20"/>
          <w:szCs w:val="20"/>
        </w:rPr>
      </w:pPr>
    </w:p>
    <w:p w:rsidR="00D739C2" w:rsidRPr="00F2354E" w:rsidRDefault="00D739C2" w:rsidP="00D739C2">
      <w:pPr>
        <w:spacing w:after="0" w:line="240" w:lineRule="auto"/>
        <w:rPr>
          <w:color w:val="A6A6A6" w:themeColor="background1" w:themeShade="A6"/>
          <w:sz w:val="20"/>
          <w:szCs w:val="20"/>
        </w:rPr>
      </w:pPr>
      <w:r w:rsidRPr="00F2354E">
        <w:rPr>
          <w:color w:val="A6A6A6" w:themeColor="background1" w:themeShade="A6"/>
          <w:sz w:val="20"/>
          <w:szCs w:val="20"/>
        </w:rPr>
        <w:t>[ ] = Zutreffendes bitte ankreuzen</w:t>
      </w:r>
    </w:p>
    <w:p w:rsidR="00D739C2" w:rsidRPr="00F2354E" w:rsidRDefault="00D739C2" w:rsidP="00D739C2">
      <w:pPr>
        <w:spacing w:after="0"/>
        <w:rPr>
          <w:sz w:val="20"/>
          <w:szCs w:val="20"/>
        </w:rPr>
      </w:pPr>
    </w:p>
    <w:p w:rsidR="00D739C2" w:rsidRPr="00F2354E" w:rsidRDefault="00D739C2" w:rsidP="00D739C2">
      <w:pPr>
        <w:spacing w:after="0"/>
        <w:rPr>
          <w:sz w:val="20"/>
          <w:szCs w:val="20"/>
        </w:rPr>
      </w:pPr>
    </w:p>
    <w:p w:rsidR="00D739C2" w:rsidRPr="00F2354E" w:rsidRDefault="00D739C2" w:rsidP="00D739C2">
      <w:pPr>
        <w:spacing w:after="0"/>
        <w:ind w:left="6372"/>
        <w:rPr>
          <w:sz w:val="20"/>
          <w:szCs w:val="20"/>
          <w:u w:val="single"/>
        </w:rPr>
      </w:pPr>
      <w:r w:rsidRPr="00F2354E">
        <w:rPr>
          <w:sz w:val="20"/>
          <w:szCs w:val="20"/>
          <w:u w:val="single"/>
        </w:rPr>
        <w:t>Liefernachweis:</w:t>
      </w:r>
    </w:p>
    <w:p w:rsidR="00D739C2" w:rsidRPr="00F2354E" w:rsidRDefault="00D739C2" w:rsidP="00D739C2">
      <w:pPr>
        <w:spacing w:after="0"/>
        <w:ind w:left="5664" w:firstLine="708"/>
        <w:rPr>
          <w:b/>
          <w:sz w:val="20"/>
          <w:szCs w:val="20"/>
        </w:rPr>
      </w:pPr>
      <w:r w:rsidRPr="00F2354E">
        <w:rPr>
          <w:b/>
          <w:sz w:val="20"/>
          <w:szCs w:val="20"/>
        </w:rPr>
        <w:t>ALUKON KG</w:t>
      </w:r>
    </w:p>
    <w:p w:rsidR="00D739C2" w:rsidRPr="00F2354E" w:rsidRDefault="00D739C2" w:rsidP="00D739C2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proofErr w:type="spellStart"/>
      <w:r w:rsidRPr="00F2354E">
        <w:rPr>
          <w:sz w:val="20"/>
          <w:szCs w:val="20"/>
        </w:rPr>
        <w:t>Münchberger</w:t>
      </w:r>
      <w:proofErr w:type="spellEnd"/>
      <w:r w:rsidRPr="00F2354E">
        <w:rPr>
          <w:sz w:val="20"/>
          <w:szCs w:val="20"/>
        </w:rPr>
        <w:t xml:space="preserve"> Straße 31</w:t>
      </w:r>
    </w:p>
    <w:p w:rsidR="00D739C2" w:rsidRPr="00F2354E" w:rsidRDefault="00D739C2" w:rsidP="00D739C2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 xml:space="preserve">D-95176 </w:t>
      </w:r>
      <w:proofErr w:type="spellStart"/>
      <w:r w:rsidRPr="00F2354E">
        <w:rPr>
          <w:sz w:val="20"/>
          <w:szCs w:val="20"/>
        </w:rPr>
        <w:t>Konradsreuth</w:t>
      </w:r>
      <w:proofErr w:type="spellEnd"/>
    </w:p>
    <w:p w:rsidR="00D739C2" w:rsidRPr="00F2354E" w:rsidRDefault="00D739C2" w:rsidP="00D739C2">
      <w:pPr>
        <w:spacing w:after="0"/>
        <w:rPr>
          <w:sz w:val="20"/>
          <w:szCs w:val="20"/>
        </w:rPr>
      </w:pPr>
    </w:p>
    <w:p w:rsidR="00D739C2" w:rsidRPr="00F2354E" w:rsidRDefault="00D739C2" w:rsidP="00D739C2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Telefon: +49 (0) 92 92 950-0</w:t>
      </w:r>
    </w:p>
    <w:p w:rsidR="00D739C2" w:rsidRPr="00F2354E" w:rsidRDefault="00D739C2" w:rsidP="00D739C2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Telefax: +49 (0) 92 92 950-290</w:t>
      </w:r>
    </w:p>
    <w:p w:rsidR="00D739C2" w:rsidRPr="00F2354E" w:rsidRDefault="00D739C2" w:rsidP="00D739C2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E-Mail: info@alukon.com</w:t>
      </w:r>
    </w:p>
    <w:p w:rsidR="00D739C2" w:rsidRPr="00F2354E" w:rsidRDefault="00D739C2" w:rsidP="00D739C2">
      <w:pPr>
        <w:spacing w:after="0"/>
        <w:rPr>
          <w:sz w:val="20"/>
          <w:szCs w:val="20"/>
        </w:rPr>
      </w:pP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</w:r>
      <w:r w:rsidRPr="00F2354E">
        <w:rPr>
          <w:sz w:val="20"/>
          <w:szCs w:val="20"/>
        </w:rPr>
        <w:tab/>
        <w:t>Internet: www.alukon.com</w:t>
      </w:r>
    </w:p>
    <w:p w:rsidR="00D739C2" w:rsidRPr="00F2354E" w:rsidRDefault="00D739C2" w:rsidP="00D739C2">
      <w:pPr>
        <w:spacing w:after="0"/>
        <w:rPr>
          <w:sz w:val="20"/>
          <w:szCs w:val="20"/>
        </w:rPr>
      </w:pPr>
    </w:p>
    <w:p w:rsidR="00D739C2" w:rsidRDefault="00D739C2" w:rsidP="00D739C2"/>
    <w:p w:rsidR="00D739C2" w:rsidRDefault="00D739C2"/>
    <w:sectPr w:rsidR="00D739C2" w:rsidSect="00D739C2">
      <w:footerReference w:type="default" r:id="rId7"/>
      <w:pgSz w:w="11906" w:h="16838"/>
      <w:pgMar w:top="1417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9C2" w:rsidRDefault="00D739C2" w:rsidP="00D739C2">
      <w:pPr>
        <w:spacing w:after="0" w:line="240" w:lineRule="auto"/>
      </w:pPr>
      <w:r>
        <w:separator/>
      </w:r>
    </w:p>
  </w:endnote>
  <w:endnote w:type="continuationSeparator" w:id="0">
    <w:p w:rsidR="00D739C2" w:rsidRDefault="00D739C2" w:rsidP="00D73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C2" w:rsidRDefault="00D739C2">
    <w:pPr>
      <w:pStyle w:val="Fuzeile"/>
    </w:pPr>
    <w:r>
      <w:rPr>
        <w:sz w:val="16"/>
        <w:szCs w:val="16"/>
      </w:rPr>
      <w:t>Technische Änderungen vorbehalten. Keine Haftung für Druckfehler. Stand 10.08.2016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9C2" w:rsidRDefault="00D739C2" w:rsidP="00D739C2">
      <w:pPr>
        <w:spacing w:after="0" w:line="240" w:lineRule="auto"/>
      </w:pPr>
      <w:r>
        <w:separator/>
      </w:r>
    </w:p>
  </w:footnote>
  <w:footnote w:type="continuationSeparator" w:id="0">
    <w:p w:rsidR="00D739C2" w:rsidRDefault="00D739C2" w:rsidP="00D739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216"/>
    <w:rsid w:val="00111B5A"/>
    <w:rsid w:val="009942E2"/>
    <w:rsid w:val="00A61E82"/>
    <w:rsid w:val="00A857B6"/>
    <w:rsid w:val="00AD5216"/>
    <w:rsid w:val="00C14886"/>
    <w:rsid w:val="00C50D1C"/>
    <w:rsid w:val="00D739C2"/>
    <w:rsid w:val="00FF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52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39C2"/>
  </w:style>
  <w:style w:type="paragraph" w:styleId="Fuzeile">
    <w:name w:val="footer"/>
    <w:basedOn w:val="Standard"/>
    <w:link w:val="FuzeileZchn"/>
    <w:uiPriority w:val="99"/>
    <w:unhideWhenUsed/>
    <w:rsid w:val="00D7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3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521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39C2"/>
  </w:style>
  <w:style w:type="paragraph" w:styleId="Fuzeile">
    <w:name w:val="footer"/>
    <w:basedOn w:val="Standard"/>
    <w:link w:val="FuzeileZchn"/>
    <w:uiPriority w:val="99"/>
    <w:unhideWhenUsed/>
    <w:rsid w:val="00D73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3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Alukon GmbH &amp; Co. KG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Bukowski Daniel</dc:creator>
  <cp:lastModifiedBy>Bukowski Daniel</cp:lastModifiedBy>
  <cp:revision>4</cp:revision>
  <dcterms:created xsi:type="dcterms:W3CDTF">2016-11-21T07:56:00Z</dcterms:created>
  <dcterms:modified xsi:type="dcterms:W3CDTF">2016-11-23T13:42:00Z</dcterms:modified>
</cp:coreProperties>
</file>