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0FA" w:rsidRPr="00B817F0" w:rsidRDefault="00CB00FA" w:rsidP="00CB00F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B00FA" w:rsidRPr="00B817F0" w:rsidRDefault="00CB00FA" w:rsidP="00CB00F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 str</w:t>
      </w:r>
      <w:r>
        <w:rPr>
          <w:sz w:val="20"/>
          <w:szCs w:val="20"/>
        </w:rPr>
        <w:t xml:space="preserve">anggepresster Rundkasten – mit integriertem </w:t>
      </w:r>
      <w:r w:rsidRPr="00B817F0">
        <w:rPr>
          <w:sz w:val="20"/>
          <w:szCs w:val="20"/>
        </w:rPr>
        <w:t>Insektenschutz</w:t>
      </w:r>
    </w:p>
    <w:p w:rsidR="00CB00FA" w:rsidRDefault="00CB00FA" w:rsidP="00CB00FA">
      <w:pPr>
        <w:spacing w:after="0"/>
        <w:rPr>
          <w:sz w:val="20"/>
          <w:szCs w:val="20"/>
        </w:rPr>
      </w:pPr>
    </w:p>
    <w:p w:rsidR="00CB00FA" w:rsidRDefault="00CB00FA" w:rsidP="00CB00FA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>
        <w:rPr>
          <w:sz w:val="20"/>
          <w:szCs w:val="20"/>
        </w:rPr>
        <w:t>, Rundkasten, aus stranggepresstem Aluminium,</w:t>
      </w:r>
    </w:p>
    <w:p w:rsidR="00CB00FA" w:rsidRDefault="00CB00FA" w:rsidP="00CB00FA">
      <w:pPr>
        <w:spacing w:after="0"/>
        <w:rPr>
          <w:sz w:val="20"/>
          <w:szCs w:val="20"/>
        </w:rPr>
      </w:pPr>
      <w:r>
        <w:rPr>
          <w:sz w:val="20"/>
          <w:szCs w:val="20"/>
        </w:rPr>
        <w:t>Revision vorn, Oberfläche einbrennlackiert, mit Druckgussblendenkappen, zweigeteilten Einlauftrichtern aus Kunststoff, Stahl 8-Kantwelle.</w:t>
      </w:r>
    </w:p>
    <w:p w:rsidR="00CB00FA" w:rsidRDefault="00CB00FA" w:rsidP="00CB00FA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CB00FA" w:rsidRDefault="00CB00FA" w:rsidP="00CB00FA">
      <w:pPr>
        <w:spacing w:after="0"/>
        <w:rPr>
          <w:sz w:val="20"/>
          <w:szCs w:val="20"/>
        </w:rPr>
      </w:pPr>
    </w:p>
    <w:p w:rsidR="00CB00FA" w:rsidRDefault="00CB00FA" w:rsidP="00CB00FA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8E6139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CB00FA" w:rsidRDefault="00CB00FA" w:rsidP="00CB00FA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geteilten Insektenschutz.</w:t>
      </w:r>
    </w:p>
    <w:p w:rsidR="00CB00FA" w:rsidRDefault="00CB00FA" w:rsidP="00CB00FA">
      <w:pPr>
        <w:spacing w:after="0"/>
        <w:rPr>
          <w:sz w:val="20"/>
          <w:szCs w:val="20"/>
        </w:rPr>
      </w:pPr>
    </w:p>
    <w:p w:rsidR="008E6139" w:rsidRDefault="00CB00FA" w:rsidP="00CB00FA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Aluminiumprofi</w:t>
      </w:r>
      <w:r w:rsidR="00180C58">
        <w:rPr>
          <w:sz w:val="20"/>
          <w:szCs w:val="20"/>
        </w:rPr>
        <w:t>len (M 317</w:t>
      </w:r>
      <w:r>
        <w:rPr>
          <w:sz w:val="20"/>
          <w:szCs w:val="20"/>
        </w:rPr>
        <w:t xml:space="preserve">, </w:t>
      </w:r>
    </w:p>
    <w:p w:rsidR="00CB00FA" w:rsidRDefault="00CB00FA" w:rsidP="00CB00FA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arretiert. Farbwahl entsprechend der ALUKON-Farbübersicht.</w:t>
      </w:r>
    </w:p>
    <w:p w:rsidR="00CB00FA" w:rsidRDefault="00CB00FA" w:rsidP="00CB00FA">
      <w:pPr>
        <w:spacing w:after="0"/>
        <w:rPr>
          <w:sz w:val="20"/>
          <w:szCs w:val="20"/>
        </w:rPr>
      </w:pPr>
    </w:p>
    <w:p w:rsidR="00CB00FA" w:rsidRDefault="00CB00FA" w:rsidP="00CB00F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ALUKON-Farbübersicht</w:t>
      </w:r>
      <w:r w:rsidRPr="0049252F">
        <w:rPr>
          <w:sz w:val="20"/>
          <w:szCs w:val="20"/>
        </w:rPr>
        <w:t>. Profil: SL KU-N (Profildeckbreite 35,2 mm, Profildicke 6,4 mm)</w:t>
      </w:r>
    </w:p>
    <w:p w:rsidR="00CB00FA" w:rsidRDefault="00CB00FA" w:rsidP="00CB00FA">
      <w:pPr>
        <w:spacing w:after="0"/>
        <w:rPr>
          <w:sz w:val="20"/>
          <w:szCs w:val="20"/>
        </w:rPr>
      </w:pPr>
    </w:p>
    <w:p w:rsidR="00CB00FA" w:rsidRDefault="00CB00FA" w:rsidP="00CB00FA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CB00FA" w:rsidRDefault="00CB00FA" w:rsidP="00CB00F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39,3, Profildicke 8,5) mit Griffleisten, Easy-Click-Funktion, Bürste zum Abdichten, Insektenblocker im Kasten.</w:t>
      </w:r>
    </w:p>
    <w:p w:rsidR="006463D5" w:rsidRDefault="00CB00FA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6463D5" w:rsidRDefault="006463D5" w:rsidP="006463D5">
      <w:pPr>
        <w:spacing w:after="0" w:line="25" w:lineRule="atLeast"/>
        <w:rPr>
          <w:sz w:val="20"/>
          <w:szCs w:val="20"/>
        </w:rPr>
      </w:pPr>
    </w:p>
    <w:p w:rsidR="006463D5" w:rsidRDefault="006463D5" w:rsidP="006463D5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6463D5" w:rsidRDefault="006463D5" w:rsidP="006463D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B00FA" w:rsidRPr="00B817F0" w:rsidRDefault="00CB00FA" w:rsidP="006463D5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B00FA" w:rsidRPr="00B817F0" w:rsidRDefault="00CB00FA" w:rsidP="00CB00F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 str</w:t>
      </w:r>
      <w:r w:rsidR="000C6B81">
        <w:rPr>
          <w:sz w:val="20"/>
          <w:szCs w:val="20"/>
        </w:rPr>
        <w:t>anggepresster Rundk</w:t>
      </w:r>
      <w:r>
        <w:rPr>
          <w:sz w:val="20"/>
          <w:szCs w:val="20"/>
        </w:rPr>
        <w:t xml:space="preserve">asten – mit integriertem </w:t>
      </w:r>
      <w:r w:rsidRPr="00B817F0">
        <w:rPr>
          <w:sz w:val="20"/>
          <w:szCs w:val="20"/>
        </w:rPr>
        <w:t>Insektenschutz</w:t>
      </w:r>
    </w:p>
    <w:p w:rsidR="006463D5" w:rsidRDefault="006463D5" w:rsidP="006463D5">
      <w:pPr>
        <w:spacing w:after="0"/>
        <w:rPr>
          <w:sz w:val="20"/>
          <w:szCs w:val="20"/>
        </w:rPr>
      </w:pPr>
    </w:p>
    <w:p w:rsidR="006463D5" w:rsidRDefault="006463D5" w:rsidP="006463D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(148 x 141</w:t>
      </w:r>
      <w:r>
        <w:rPr>
          <w:sz w:val="20"/>
          <w:szCs w:val="20"/>
        </w:rPr>
        <w:t xml:space="preserve"> mm)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(160 x 152</w:t>
      </w:r>
      <w:r>
        <w:rPr>
          <w:sz w:val="20"/>
          <w:szCs w:val="20"/>
        </w:rPr>
        <w:t xml:space="preserve"> mm)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(176 x 169</w:t>
      </w:r>
      <w:r>
        <w:rPr>
          <w:sz w:val="20"/>
          <w:szCs w:val="20"/>
        </w:rPr>
        <w:t xml:space="preserve"> mm)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(191 x 183</w:t>
      </w:r>
      <w:r>
        <w:rPr>
          <w:sz w:val="20"/>
          <w:szCs w:val="20"/>
        </w:rPr>
        <w:t xml:space="preserve"> mm)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(219 x 210</w:t>
      </w:r>
      <w:r>
        <w:rPr>
          <w:sz w:val="20"/>
          <w:szCs w:val="20"/>
        </w:rPr>
        <w:t xml:space="preserve"> mm)</w:t>
      </w:r>
    </w:p>
    <w:p w:rsidR="006463D5" w:rsidRDefault="006463D5" w:rsidP="006463D5">
      <w:pPr>
        <w:spacing w:after="0"/>
        <w:rPr>
          <w:sz w:val="20"/>
          <w:szCs w:val="20"/>
        </w:rPr>
      </w:pPr>
    </w:p>
    <w:p w:rsidR="006463D5" w:rsidRDefault="006463D5" w:rsidP="006463D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</w:t>
      </w:r>
      <w:bookmarkStart w:id="0" w:name="_GoBack"/>
      <w:bookmarkEnd w:id="0"/>
      <w:r>
        <w:rPr>
          <w:sz w:val="20"/>
          <w:szCs w:val="20"/>
        </w:rPr>
        <w:t>ckbreite: 36,6 mm, max. Breite 200 cm, max. Höhe 250 cm, max. Fläche 2,9 m²)</w:t>
      </w:r>
    </w:p>
    <w:p w:rsidR="006463D5" w:rsidRDefault="006463D5" w:rsidP="006463D5">
      <w:pPr>
        <w:spacing w:after="0"/>
        <w:rPr>
          <w:b/>
          <w:sz w:val="20"/>
          <w:szCs w:val="20"/>
        </w:rPr>
      </w:pPr>
    </w:p>
    <w:p w:rsidR="006463D5" w:rsidRDefault="006463D5" w:rsidP="006463D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6463D5" w:rsidRDefault="006463D5" w:rsidP="006463D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6463D5" w:rsidRDefault="006463D5" w:rsidP="006463D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6463D5" w:rsidRDefault="006463D5" w:rsidP="006463D5">
      <w:pPr>
        <w:spacing w:after="0"/>
        <w:rPr>
          <w:b/>
          <w:sz w:val="20"/>
          <w:szCs w:val="20"/>
        </w:rPr>
      </w:pP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6463D5" w:rsidRDefault="006463D5" w:rsidP="006463D5">
      <w:pPr>
        <w:spacing w:after="0"/>
        <w:rPr>
          <w:sz w:val="20"/>
          <w:szCs w:val="20"/>
        </w:rPr>
      </w:pP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6463D5" w:rsidRDefault="006463D5" w:rsidP="006463D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6463D5" w:rsidRDefault="006463D5" w:rsidP="006463D5">
      <w:pPr>
        <w:spacing w:after="0"/>
        <w:rPr>
          <w:sz w:val="20"/>
          <w:szCs w:val="20"/>
        </w:rPr>
      </w:pP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6463D5" w:rsidRDefault="006463D5" w:rsidP="006463D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6463D5" w:rsidRDefault="006463D5" w:rsidP="006463D5">
      <w:pPr>
        <w:spacing w:after="0"/>
        <w:rPr>
          <w:sz w:val="20"/>
          <w:szCs w:val="20"/>
        </w:rPr>
      </w:pPr>
    </w:p>
    <w:p w:rsidR="006463D5" w:rsidRDefault="006463D5" w:rsidP="006463D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6463D5" w:rsidRDefault="006463D5" w:rsidP="006463D5">
      <w:pPr>
        <w:spacing w:after="0"/>
        <w:rPr>
          <w:b/>
          <w:sz w:val="20"/>
          <w:szCs w:val="20"/>
        </w:rPr>
      </w:pP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6463D5" w:rsidRDefault="006463D5" w:rsidP="006463D5">
      <w:pPr>
        <w:spacing w:after="0"/>
        <w:rPr>
          <w:b/>
          <w:sz w:val="20"/>
          <w:szCs w:val="20"/>
        </w:rPr>
      </w:pPr>
    </w:p>
    <w:p w:rsidR="006463D5" w:rsidRDefault="006463D5" w:rsidP="006463D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6463D5" w:rsidRDefault="006463D5" w:rsidP="006463D5">
      <w:pPr>
        <w:spacing w:after="0"/>
        <w:rPr>
          <w:b/>
          <w:sz w:val="20"/>
          <w:szCs w:val="20"/>
        </w:rPr>
      </w:pPr>
    </w:p>
    <w:p w:rsidR="006463D5" w:rsidRDefault="006463D5" w:rsidP="006463D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6463D5" w:rsidRDefault="006463D5" w:rsidP="006463D5">
      <w:pPr>
        <w:spacing w:after="0"/>
        <w:rPr>
          <w:sz w:val="20"/>
          <w:szCs w:val="20"/>
        </w:rPr>
      </w:pPr>
    </w:p>
    <w:p w:rsidR="006463D5" w:rsidRDefault="006463D5" w:rsidP="006463D5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6463D5" w:rsidRDefault="006463D5" w:rsidP="006463D5">
      <w:pPr>
        <w:spacing w:after="0"/>
        <w:rPr>
          <w:color w:val="A6A6A6" w:themeColor="background1" w:themeShade="A6"/>
          <w:sz w:val="20"/>
          <w:szCs w:val="20"/>
        </w:rPr>
      </w:pP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6463D5" w:rsidRDefault="006463D5" w:rsidP="006463D5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6463D5" w:rsidRDefault="006463D5" w:rsidP="006463D5">
      <w:pPr>
        <w:spacing w:after="0"/>
        <w:rPr>
          <w:sz w:val="20"/>
          <w:szCs w:val="20"/>
        </w:rPr>
      </w:pP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825A17" w:rsidRPr="006463D5" w:rsidRDefault="006463D5" w:rsidP="006463D5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825A17" w:rsidRPr="006463D5" w:rsidSect="007E7EC7">
      <w:footerReference w:type="default" r:id="rId8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DD" w:rsidRDefault="003435DD">
      <w:pPr>
        <w:spacing w:after="0" w:line="240" w:lineRule="auto"/>
      </w:pPr>
      <w:r>
        <w:separator/>
      </w:r>
    </w:p>
  </w:endnote>
  <w:endnote w:type="continuationSeparator" w:id="0">
    <w:p w:rsidR="003435DD" w:rsidRDefault="0034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3D5" w:rsidRDefault="006463D5" w:rsidP="006463D5">
    <w:pPr>
      <w:pStyle w:val="Fuzeile"/>
      <w:rPr>
        <w:sz w:val="16"/>
        <w:szCs w:val="16"/>
      </w:rPr>
    </w:pPr>
    <w:r>
      <w:rPr>
        <w:sz w:val="20"/>
        <w:szCs w:val="20"/>
      </w:rPr>
      <w:t xml:space="preserve">Seite |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 </w:t>
    </w:r>
  </w:p>
  <w:p w:rsidR="001F720B" w:rsidRPr="007E7EC7" w:rsidRDefault="006463D5" w:rsidP="006463D5">
    <w:pPr>
      <w:spacing w:after="0"/>
      <w:ind w:left="1416"/>
      <w:rPr>
        <w:sz w:val="20"/>
        <w:szCs w:val="20"/>
      </w:rPr>
    </w:pPr>
    <w:r>
      <w:rPr>
        <w:sz w:val="16"/>
        <w:szCs w:val="16"/>
      </w:rPr>
      <w:t xml:space="preserve">        </w:t>
    </w:r>
    <w:r>
      <w:rPr>
        <w:sz w:val="16"/>
        <w:szCs w:val="16"/>
      </w:rPr>
      <w:t xml:space="preserve"> </w:t>
    </w:r>
    <w:r>
      <w:rPr>
        <w:sz w:val="16"/>
        <w:szCs w:val="16"/>
      </w:rPr>
      <w:t>Technische Änderungen vorbehalten. Keine Haftung f</w:t>
    </w:r>
    <w:r>
      <w:rPr>
        <w:sz w:val="16"/>
        <w:szCs w:val="16"/>
      </w:rPr>
      <w:t>ür Druckfehler. Stand 11.07.2018</w:t>
    </w:r>
    <w:r w:rsidR="00CB00FA">
      <w:rPr>
        <w:sz w:val="16"/>
        <w:szCs w:val="16"/>
      </w:rPr>
      <w:tab/>
    </w:r>
  </w:p>
  <w:p w:rsidR="001F720B" w:rsidRDefault="006463D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DD" w:rsidRDefault="003435DD">
      <w:pPr>
        <w:spacing w:after="0" w:line="240" w:lineRule="auto"/>
      </w:pPr>
      <w:r>
        <w:separator/>
      </w:r>
    </w:p>
  </w:footnote>
  <w:footnote w:type="continuationSeparator" w:id="0">
    <w:p w:rsidR="003435DD" w:rsidRDefault="003435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FA"/>
    <w:rsid w:val="000C6B81"/>
    <w:rsid w:val="00180C58"/>
    <w:rsid w:val="00233303"/>
    <w:rsid w:val="003435DD"/>
    <w:rsid w:val="006463D5"/>
    <w:rsid w:val="00825A17"/>
    <w:rsid w:val="008A0497"/>
    <w:rsid w:val="008E6139"/>
    <w:rsid w:val="00CB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00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B0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00FA"/>
  </w:style>
  <w:style w:type="paragraph" w:styleId="Kopfzeile">
    <w:name w:val="header"/>
    <w:basedOn w:val="Standard"/>
    <w:link w:val="KopfzeileZchn"/>
    <w:uiPriority w:val="99"/>
    <w:unhideWhenUsed/>
    <w:rsid w:val="0018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0C58"/>
  </w:style>
  <w:style w:type="character" w:styleId="Hyperlink">
    <w:name w:val="Hyperlink"/>
    <w:basedOn w:val="Absatz-Standardschriftart"/>
    <w:uiPriority w:val="99"/>
    <w:semiHidden/>
    <w:unhideWhenUsed/>
    <w:rsid w:val="006463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00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B0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00FA"/>
  </w:style>
  <w:style w:type="paragraph" w:styleId="Kopfzeile">
    <w:name w:val="header"/>
    <w:basedOn w:val="Standard"/>
    <w:link w:val="KopfzeileZchn"/>
    <w:uiPriority w:val="99"/>
    <w:unhideWhenUsed/>
    <w:rsid w:val="0018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0C58"/>
  </w:style>
  <w:style w:type="character" w:styleId="Hyperlink">
    <w:name w:val="Hyperlink"/>
    <w:basedOn w:val="Absatz-Standardschriftart"/>
    <w:uiPriority w:val="99"/>
    <w:semiHidden/>
    <w:unhideWhenUsed/>
    <w:rsid w:val="00646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6</cp:revision>
  <dcterms:created xsi:type="dcterms:W3CDTF">2016-07-18T13:05:00Z</dcterms:created>
  <dcterms:modified xsi:type="dcterms:W3CDTF">2018-07-11T07:42:00Z</dcterms:modified>
</cp:coreProperties>
</file>