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2FB1" w:rsidRDefault="007E2FB1" w:rsidP="002C692C">
      <w:pPr>
        <w:pStyle w:val="PM-Titel"/>
        <w:ind w:left="-142" w:right="4162"/>
        <w:rPr>
          <w:sz w:val="22"/>
        </w:rPr>
      </w:pPr>
    </w:p>
    <w:p w:rsidR="002C692C" w:rsidRDefault="002C692C" w:rsidP="002C692C">
      <w:pPr>
        <w:pStyle w:val="PM-Titel"/>
        <w:ind w:left="-142" w:right="4162"/>
        <w:rPr>
          <w:sz w:val="22"/>
        </w:rPr>
      </w:pPr>
    </w:p>
    <w:p w:rsidR="006F21B0" w:rsidRDefault="005A731F" w:rsidP="005A731F">
      <w:pPr>
        <w:pStyle w:val="PM-Titel"/>
        <w:spacing w:after="0"/>
        <w:ind w:right="4162"/>
        <w:rPr>
          <w:sz w:val="22"/>
        </w:rPr>
      </w:pPr>
      <w:r>
        <w:rPr>
          <w:noProof/>
          <w:sz w:val="22"/>
        </w:rPr>
        <w:drawing>
          <wp:inline distT="0" distB="0" distL="0" distR="0">
            <wp:extent cx="3780000" cy="2599077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lukon Konradsreuth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99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31F" w:rsidRPr="005A731F" w:rsidRDefault="005A731F" w:rsidP="005A731F">
      <w:pPr>
        <w:pStyle w:val="PM-Titel"/>
        <w:spacing w:after="0"/>
        <w:ind w:right="4162"/>
        <w:rPr>
          <w:sz w:val="12"/>
          <w:szCs w:val="12"/>
        </w:rPr>
      </w:pPr>
    </w:p>
    <w:p w:rsidR="005A731F" w:rsidRDefault="005A731F" w:rsidP="005A731F">
      <w:pPr>
        <w:pStyle w:val="PM-Titel"/>
        <w:spacing w:after="0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 w:rsidRPr="00B868D4">
        <w:rPr>
          <w:b w:val="0"/>
          <w:sz w:val="22"/>
        </w:rPr>
        <w:t xml:space="preserve">Der </w:t>
      </w:r>
      <w:proofErr w:type="spellStart"/>
      <w:r w:rsidR="00FC7FDB">
        <w:rPr>
          <w:b w:val="0"/>
          <w:sz w:val="22"/>
        </w:rPr>
        <w:t>Alukon</w:t>
      </w:r>
      <w:proofErr w:type="spellEnd"/>
      <w:r w:rsidR="00FC7FDB">
        <w:rPr>
          <w:b w:val="0"/>
          <w:sz w:val="22"/>
        </w:rPr>
        <w:t xml:space="preserve"> </w:t>
      </w:r>
      <w:r w:rsidRPr="00B868D4">
        <w:rPr>
          <w:b w:val="0"/>
          <w:sz w:val="22"/>
        </w:rPr>
        <w:t xml:space="preserve">Firmensitz in </w:t>
      </w:r>
      <w:proofErr w:type="spellStart"/>
      <w:r w:rsidRPr="00B868D4">
        <w:rPr>
          <w:b w:val="0"/>
          <w:sz w:val="22"/>
        </w:rPr>
        <w:t>Konradsreuth</w:t>
      </w:r>
      <w:proofErr w:type="spellEnd"/>
      <w:r w:rsidRPr="00B868D4">
        <w:rPr>
          <w:b w:val="0"/>
          <w:sz w:val="22"/>
        </w:rPr>
        <w:t xml:space="preserve"> wurde 2015</w:t>
      </w:r>
      <w:r w:rsidR="00FC7FDB">
        <w:rPr>
          <w:b w:val="0"/>
          <w:sz w:val="22"/>
        </w:rPr>
        <w:t>,</w:t>
      </w:r>
      <w:r w:rsidRPr="00B868D4">
        <w:rPr>
          <w:b w:val="0"/>
          <w:sz w:val="22"/>
        </w:rPr>
        <w:t xml:space="preserve"> bedingt durch das stetige Wachstum der letzten Jahre</w:t>
      </w:r>
      <w:r w:rsidR="00FC7FDB">
        <w:rPr>
          <w:b w:val="0"/>
          <w:sz w:val="22"/>
        </w:rPr>
        <w:t>,</w:t>
      </w:r>
      <w:r w:rsidRPr="00B868D4">
        <w:rPr>
          <w:b w:val="0"/>
          <w:sz w:val="22"/>
        </w:rPr>
        <w:t xml:space="preserve"> durch umfassende Baumaßnahmen um mehr als 12.000 m² </w:t>
      </w:r>
      <w:r w:rsidR="00FC7FDB">
        <w:rPr>
          <w:b w:val="0"/>
          <w:sz w:val="22"/>
        </w:rPr>
        <w:t xml:space="preserve">Fläche </w:t>
      </w:r>
      <w:r w:rsidRPr="00B868D4">
        <w:rPr>
          <w:b w:val="0"/>
          <w:sz w:val="22"/>
        </w:rPr>
        <w:t>erweitert. Dies schafft Raum für noch mehr Innovationen und Flexibilität in der Produktion.</w:t>
      </w:r>
    </w:p>
    <w:p w:rsidR="005A731F" w:rsidRDefault="005A731F" w:rsidP="005A731F">
      <w:pPr>
        <w:pStyle w:val="PM-Titel"/>
        <w:spacing w:after="0"/>
        <w:ind w:right="4162"/>
        <w:rPr>
          <w:b w:val="0"/>
          <w:sz w:val="22"/>
        </w:rPr>
      </w:pPr>
    </w:p>
    <w:p w:rsidR="00607694" w:rsidRPr="005A731F" w:rsidRDefault="005A731F" w:rsidP="00607694">
      <w:pPr>
        <w:pStyle w:val="PM-Titel"/>
        <w:ind w:right="4162"/>
        <w:rPr>
          <w:b w:val="0"/>
          <w:sz w:val="22"/>
        </w:rPr>
      </w:pPr>
      <w:r>
        <w:rPr>
          <w:sz w:val="22"/>
        </w:rPr>
        <w:t>Für noch mehr Zuverlässigkeit und Flexibilität</w:t>
      </w:r>
      <w:r w:rsidR="00FC7FDB">
        <w:rPr>
          <w:sz w:val="22"/>
        </w:rPr>
        <w:t>:</w:t>
      </w:r>
      <w:r>
        <w:rPr>
          <w:sz w:val="22"/>
        </w:rPr>
        <w:t xml:space="preserve"> </w:t>
      </w:r>
      <w:r w:rsidRPr="000E0D5A">
        <w:rPr>
          <w:sz w:val="48"/>
          <w:szCs w:val="48"/>
        </w:rPr>
        <w:t xml:space="preserve"> </w:t>
      </w:r>
      <w:r w:rsidR="006F21B0">
        <w:rPr>
          <w:sz w:val="22"/>
        </w:rPr>
        <w:t xml:space="preserve"> </w:t>
      </w:r>
      <w:r w:rsidR="00607694" w:rsidRPr="000E0D5A">
        <w:rPr>
          <w:sz w:val="48"/>
          <w:szCs w:val="48"/>
        </w:rPr>
        <w:t xml:space="preserve"> </w:t>
      </w:r>
      <w:r w:rsidR="00607694" w:rsidRPr="000E0D5A">
        <w:rPr>
          <w:sz w:val="48"/>
          <w:szCs w:val="48"/>
        </w:rPr>
        <w:br/>
      </w:r>
      <w:proofErr w:type="spellStart"/>
      <w:r>
        <w:rPr>
          <w:szCs w:val="28"/>
        </w:rPr>
        <w:t>Alukon</w:t>
      </w:r>
      <w:proofErr w:type="spellEnd"/>
      <w:r>
        <w:rPr>
          <w:szCs w:val="28"/>
        </w:rPr>
        <w:t xml:space="preserve"> im Wandel</w:t>
      </w:r>
    </w:p>
    <w:p w:rsidR="00607694" w:rsidRDefault="005A731F" w:rsidP="00607694">
      <w:pPr>
        <w:pStyle w:val="PM-Lead"/>
        <w:spacing w:before="120" w:after="0"/>
        <w:ind w:right="4162"/>
        <w:jc w:val="left"/>
      </w:pPr>
      <w:r>
        <w:t xml:space="preserve">Nachdem sich </w:t>
      </w:r>
      <w:proofErr w:type="spellStart"/>
      <w:r>
        <w:t>Alukon</w:t>
      </w:r>
      <w:proofErr w:type="spellEnd"/>
      <w:r>
        <w:t xml:space="preserve"> 2015 am Firmenstandort </w:t>
      </w:r>
      <w:proofErr w:type="spellStart"/>
      <w:r>
        <w:t>Konradsreuth</w:t>
      </w:r>
      <w:proofErr w:type="spellEnd"/>
      <w:r>
        <w:t xml:space="preserve"> um mehr als 12.000 m² </w:t>
      </w:r>
      <w:r w:rsidR="00FC7FDB">
        <w:t>vergrößert</w:t>
      </w:r>
      <w:r>
        <w:t xml:space="preserve"> hat und 2017 der Z</w:t>
      </w:r>
      <w:r w:rsidR="00FC7FDB">
        <w:t xml:space="preserve">usammenschluss mit </w:t>
      </w:r>
      <w:proofErr w:type="spellStart"/>
      <w:r w:rsidR="00FC7FDB">
        <w:t>Schlotterer</w:t>
      </w:r>
      <w:proofErr w:type="spellEnd"/>
      <w:r w:rsidR="00FC7FDB">
        <w:t xml:space="preserve"> </w:t>
      </w:r>
      <w:proofErr w:type="spellStart"/>
      <w:r w:rsidR="00FC7FDB">
        <w:t>r</w:t>
      </w:r>
      <w:r>
        <w:t>ollcom</w:t>
      </w:r>
      <w:proofErr w:type="spellEnd"/>
      <w:r w:rsidR="00FC7FDB">
        <w:t xml:space="preserve">, heute </w:t>
      </w:r>
      <w:proofErr w:type="spellStart"/>
      <w:r w:rsidR="00FC7FDB">
        <w:t>Alukon</w:t>
      </w:r>
      <w:proofErr w:type="spellEnd"/>
      <w:r w:rsidR="00FC7FDB">
        <w:t xml:space="preserve"> </w:t>
      </w:r>
      <w:proofErr w:type="spellStart"/>
      <w:r w:rsidR="00FC7FDB">
        <w:t>Haigerloch</w:t>
      </w:r>
      <w:proofErr w:type="spellEnd"/>
      <w:r w:rsidR="00FC7FDB">
        <w:t>,</w:t>
      </w:r>
      <w:r>
        <w:t xml:space="preserve"> folgte, entschied der Hersteller von Rollladen, Sonnen- und Insektenschutzlösungen, </w:t>
      </w:r>
      <w:r w:rsidRPr="00D53712">
        <w:t xml:space="preserve">diese </w:t>
      </w:r>
      <w:r>
        <w:t>Veränderungen</w:t>
      </w:r>
      <w:r w:rsidRPr="00D53712">
        <w:t xml:space="preserve"> mit einer neuen Corporate Identity zu festigen</w:t>
      </w:r>
      <w:r w:rsidR="00FC7FDB">
        <w:t xml:space="preserve"> und nach außen widerzuspiegeln</w:t>
      </w:r>
      <w:r w:rsidRPr="00D53712">
        <w:t xml:space="preserve">. </w:t>
      </w:r>
      <w:r>
        <w:t xml:space="preserve">Der </w:t>
      </w:r>
      <w:r w:rsidR="00267579">
        <w:t xml:space="preserve">neue, </w:t>
      </w:r>
      <w:bookmarkStart w:id="0" w:name="_GoBack"/>
      <w:bookmarkEnd w:id="0"/>
      <w:r w:rsidR="00FC7FDB">
        <w:t>öffentliche</w:t>
      </w:r>
      <w:r>
        <w:t xml:space="preserve"> Auftritt von </w:t>
      </w:r>
      <w:proofErr w:type="spellStart"/>
      <w:r>
        <w:t>Alukon</w:t>
      </w:r>
      <w:proofErr w:type="spellEnd"/>
      <w:r>
        <w:t xml:space="preserve"> steht für Flexibilität, Zuverlässigkeit und Kundennähe.</w:t>
      </w:r>
    </w:p>
    <w:p w:rsidR="00FC7FDB" w:rsidRDefault="005A731F" w:rsidP="005A731F">
      <w:pPr>
        <w:pStyle w:val="PM-Standard"/>
        <w:spacing w:before="120" w:after="0"/>
        <w:ind w:right="4162"/>
        <w:jc w:val="left"/>
      </w:pPr>
      <w:r>
        <w:t xml:space="preserve">Mit 500 Mitarbeitern und zwei Standorten im bayerischen </w:t>
      </w:r>
      <w:proofErr w:type="spellStart"/>
      <w:r>
        <w:t>Konradsreuth</w:t>
      </w:r>
      <w:proofErr w:type="spellEnd"/>
      <w:r>
        <w:t xml:space="preserve"> und im schwäbischen </w:t>
      </w:r>
      <w:proofErr w:type="spellStart"/>
      <w:r>
        <w:t>Haigerloch</w:t>
      </w:r>
      <w:proofErr w:type="spellEnd"/>
      <w:r>
        <w:t xml:space="preserve">, hat sich </w:t>
      </w:r>
      <w:proofErr w:type="spellStart"/>
      <w:r>
        <w:t>Alukon</w:t>
      </w:r>
      <w:proofErr w:type="spellEnd"/>
      <w:r>
        <w:t xml:space="preserve"> zu einem </w:t>
      </w:r>
      <w:r w:rsidR="00FC7FDB">
        <w:t xml:space="preserve">der </w:t>
      </w:r>
      <w:r>
        <w:t>führenden Anbieter im Bereich Rollladen, Sonnen- und Insektenschutz etabliert. Der Erweiterungsbau</w:t>
      </w:r>
      <w:r w:rsidR="00FC7FDB">
        <w:t xml:space="preserve"> stellt </w:t>
      </w:r>
      <w:proofErr w:type="spellStart"/>
      <w:r w:rsidR="00FC7FDB">
        <w:t>Alukon</w:t>
      </w:r>
      <w:proofErr w:type="spellEnd"/>
      <w:r>
        <w:t xml:space="preserve"> am Standort </w:t>
      </w:r>
      <w:proofErr w:type="spellStart"/>
      <w:r>
        <w:t>Konradsreuth</w:t>
      </w:r>
      <w:proofErr w:type="spellEnd"/>
      <w:r>
        <w:t xml:space="preserve"> neue räu</w:t>
      </w:r>
      <w:r w:rsidR="00FC7FDB">
        <w:t>mliche Kapazitäten bereit</w:t>
      </w:r>
      <w:r>
        <w:t xml:space="preserve"> und </w:t>
      </w:r>
      <w:r w:rsidR="00FC7FDB">
        <w:t xml:space="preserve">ermöglicht </w:t>
      </w:r>
      <w:r>
        <w:t>zuk</w:t>
      </w:r>
      <w:r w:rsidR="00933CD7">
        <w:t xml:space="preserve">ünftiges Wachstum. Mit dem </w:t>
      </w:r>
      <w:r w:rsidR="00FC7FDB">
        <w:t xml:space="preserve">Bau eines neuen </w:t>
      </w:r>
      <w:r>
        <w:t>We</w:t>
      </w:r>
      <w:r w:rsidR="00933CD7">
        <w:t xml:space="preserve">rkes in </w:t>
      </w:r>
      <w:proofErr w:type="spellStart"/>
      <w:r w:rsidR="00933CD7">
        <w:t>Haigerloch</w:t>
      </w:r>
      <w:proofErr w:type="spellEnd"/>
      <w:r w:rsidR="00933CD7">
        <w:t xml:space="preserve"> </w:t>
      </w:r>
      <w:r>
        <w:t xml:space="preserve">steht </w:t>
      </w:r>
      <w:proofErr w:type="spellStart"/>
      <w:r>
        <w:t>Alukon</w:t>
      </w:r>
      <w:proofErr w:type="spellEnd"/>
      <w:r>
        <w:t xml:space="preserve"> </w:t>
      </w:r>
      <w:r w:rsidR="00FC7FDB">
        <w:t xml:space="preserve">zudem </w:t>
      </w:r>
      <w:r>
        <w:t>nicht nur für die regionale Nähe zum Kunden, sondern auch für die Optimierung der</w:t>
      </w:r>
      <w:r w:rsidR="00FC7FDB">
        <w:t xml:space="preserve"> Arbeitsabläufe</w:t>
      </w:r>
      <w:r>
        <w:t xml:space="preserve">, was eine schnelle Auslieferung der Produkte ermöglicht. </w:t>
      </w:r>
    </w:p>
    <w:p w:rsidR="005A731F" w:rsidRDefault="005A731F" w:rsidP="005A731F">
      <w:pPr>
        <w:pStyle w:val="PM-Standard"/>
        <w:spacing w:before="120" w:after="0"/>
        <w:ind w:right="4162"/>
        <w:jc w:val="left"/>
      </w:pPr>
      <w:r>
        <w:t xml:space="preserve">Um diese Veränderungen auch nach außen zu zeigen, hat sich der Hersteller für </w:t>
      </w:r>
      <w:r w:rsidR="00FC7FDB">
        <w:t>eine neue Corporate Identity mit</w:t>
      </w:r>
      <w:r>
        <w:t xml:space="preserve"> </w:t>
      </w:r>
      <w:r w:rsidR="00FC7FDB">
        <w:lastRenderedPageBreak/>
        <w:t>neuem</w:t>
      </w:r>
      <w:r>
        <w:t xml:space="preserve"> Firmenlogo entschieden. Das neue Logo wurde erstmalig auf der BAU 2019, </w:t>
      </w:r>
      <w:r w:rsidRPr="00074D02">
        <w:rPr>
          <w:szCs w:val="22"/>
        </w:rPr>
        <w:t>der Weltleitmesse für Architektur, Materialien und Systeme,</w:t>
      </w:r>
      <w:r>
        <w:rPr>
          <w:szCs w:val="22"/>
        </w:rPr>
        <w:t xml:space="preserve"> präsentiert. </w:t>
      </w:r>
    </w:p>
    <w:p w:rsidR="005A731F" w:rsidRDefault="005A731F" w:rsidP="005A731F">
      <w:pPr>
        <w:pStyle w:val="PM-Standard"/>
        <w:spacing w:before="120" w:after="0"/>
        <w:ind w:right="4162"/>
        <w:jc w:val="left"/>
      </w:pPr>
      <w:r w:rsidRPr="00417DD1">
        <w:t>Im Zuge des Wandel</w:t>
      </w:r>
      <w:r>
        <w:t>s bei</w:t>
      </w:r>
      <w:r w:rsidR="00FC7FDB">
        <w:t xml:space="preserve"> </w:t>
      </w:r>
      <w:proofErr w:type="spellStart"/>
      <w:r w:rsidR="00FC7FDB">
        <w:t>Alukon</w:t>
      </w:r>
      <w:proofErr w:type="spellEnd"/>
      <w:r w:rsidR="00FC7FDB">
        <w:t xml:space="preserve"> hat der Hersteller auch</w:t>
      </w:r>
      <w:r>
        <w:t xml:space="preserve"> </w:t>
      </w:r>
      <w:r w:rsidRPr="00417DD1">
        <w:t>seinen Online-Auftritt optimiert. Die neue Web</w:t>
      </w:r>
      <w:r w:rsidR="00FC7FDB">
        <w:t>s</w:t>
      </w:r>
      <w:r>
        <w:t xml:space="preserve">ite </w:t>
      </w:r>
      <w:r w:rsidRPr="00417DD1">
        <w:t>zeigt sich benutzerfreundlich, modern gestaltet und auf dem neusten Stand der Technik. Für Architekten, Händler und Verarbeiter bietet der neue Webauftritt aber nicht nur Informationen rund um Sonnen- und Insektenschutz, sondern auch zielorientierte Fachportale, in denen unter anderem Planungsunterlagen und technische Details zu finden sind.</w:t>
      </w:r>
    </w:p>
    <w:p w:rsidR="007E2FB1" w:rsidRDefault="005A731F" w:rsidP="005A731F">
      <w:pPr>
        <w:pStyle w:val="PM-Standard"/>
        <w:spacing w:before="120" w:after="0"/>
        <w:ind w:right="4162"/>
        <w:jc w:val="left"/>
      </w:pPr>
      <w:r>
        <w:t xml:space="preserve">„Wir entwickeln uns stetig weiter und freuen uns, </w:t>
      </w:r>
      <w:r w:rsidR="00FC7FDB">
        <w:t>dies mit unserem neuen Auftritt auch unseren Partnern widerzuspiegeln</w:t>
      </w:r>
      <w:r>
        <w:t xml:space="preserve">“ </w:t>
      </w:r>
      <w:r w:rsidR="00FC7FDB">
        <w:t>so</w:t>
      </w:r>
      <w:r>
        <w:t xml:space="preserve"> Klaus Braun, Geschäftsführer </w:t>
      </w:r>
      <w:r w:rsidR="00FC7FDB">
        <w:t>bei</w:t>
      </w:r>
      <w:r>
        <w:t xml:space="preserve"> </w:t>
      </w:r>
      <w:proofErr w:type="spellStart"/>
      <w:r>
        <w:t>Alukon</w:t>
      </w:r>
      <w:proofErr w:type="spellEnd"/>
      <w:r>
        <w:t>.</w:t>
      </w:r>
      <w:r w:rsidR="007E2FB1">
        <w:t xml:space="preserve"> </w:t>
      </w:r>
    </w:p>
    <w:p w:rsidR="00EF796D" w:rsidRDefault="00EF796D" w:rsidP="00607694">
      <w:pPr>
        <w:pStyle w:val="PM-Standard"/>
        <w:spacing w:before="120" w:after="0"/>
        <w:ind w:right="4162"/>
        <w:jc w:val="left"/>
      </w:pPr>
    </w:p>
    <w:p w:rsidR="00607694" w:rsidRDefault="00607694" w:rsidP="00607694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6A68CE">
        <w:rPr>
          <w:sz w:val="18"/>
          <w:szCs w:val="18"/>
        </w:rPr>
        <w:t>1.878</w:t>
      </w:r>
      <w:r w:rsidRPr="00363BF0">
        <w:rPr>
          <w:sz w:val="18"/>
          <w:szCs w:val="18"/>
        </w:rPr>
        <w:t xml:space="preserve"> Zeichen inkl. Leerschläge)</w:t>
      </w:r>
    </w:p>
    <w:p w:rsidR="00335CCB" w:rsidRDefault="00335CCB" w:rsidP="00607694"/>
    <w:p w:rsidR="001B1FCD" w:rsidRDefault="001B1FCD" w:rsidP="00607694"/>
    <w:p w:rsidR="005A731F" w:rsidRDefault="00207345" w:rsidP="006A68CE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Bilder und Bildunterzeilen:</w:t>
      </w:r>
    </w:p>
    <w:p w:rsidR="001B1FCD" w:rsidRDefault="001B1FCD" w:rsidP="00607694"/>
    <w:p w:rsidR="005A731F" w:rsidRDefault="005A731F" w:rsidP="00607694">
      <w:r>
        <w:rPr>
          <w:noProof/>
        </w:rPr>
        <w:drawing>
          <wp:inline distT="0" distB="0" distL="0" distR="0">
            <wp:extent cx="3780000" cy="252012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M 1902-TZ Alukon auf der BAU 2019_Bild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31F" w:rsidRPr="005A731F" w:rsidRDefault="005A731F" w:rsidP="005A731F">
      <w:pPr>
        <w:ind w:right="4148"/>
        <w:rPr>
          <w:rFonts w:ascii="Arial" w:hAnsi="Arial" w:cs="Arial"/>
          <w:b/>
          <w:sz w:val="12"/>
          <w:szCs w:val="12"/>
        </w:rPr>
      </w:pPr>
    </w:p>
    <w:p w:rsidR="001B1FCD" w:rsidRDefault="006A68CE" w:rsidP="005A731F">
      <w:pPr>
        <w:ind w:right="414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Bild 2</w:t>
      </w:r>
      <w:r w:rsidR="005A731F" w:rsidRPr="005A731F">
        <w:rPr>
          <w:rFonts w:ascii="Arial" w:hAnsi="Arial" w:cs="Arial"/>
          <w:b/>
          <w:sz w:val="22"/>
          <w:szCs w:val="22"/>
        </w:rPr>
        <w:t>:</w:t>
      </w:r>
      <w:r w:rsidR="005A731F" w:rsidRPr="005A731F">
        <w:rPr>
          <w:rFonts w:ascii="Arial" w:hAnsi="Arial" w:cs="Arial"/>
          <w:sz w:val="22"/>
          <w:szCs w:val="22"/>
        </w:rPr>
        <w:t xml:space="preserve"> Das neu</w:t>
      </w:r>
      <w:r>
        <w:rPr>
          <w:rFonts w:ascii="Arial" w:hAnsi="Arial" w:cs="Arial"/>
          <w:sz w:val="22"/>
          <w:szCs w:val="22"/>
        </w:rPr>
        <w:t xml:space="preserve">e </w:t>
      </w:r>
      <w:proofErr w:type="spellStart"/>
      <w:r>
        <w:rPr>
          <w:rFonts w:ascii="Arial" w:hAnsi="Arial" w:cs="Arial"/>
          <w:sz w:val="22"/>
          <w:szCs w:val="22"/>
        </w:rPr>
        <w:t>Alukon</w:t>
      </w:r>
      <w:proofErr w:type="spellEnd"/>
      <w:r>
        <w:rPr>
          <w:rFonts w:ascii="Arial" w:hAnsi="Arial" w:cs="Arial"/>
          <w:sz w:val="22"/>
          <w:szCs w:val="22"/>
        </w:rPr>
        <w:t xml:space="preserve"> Firmenlogo wurde erstmalig </w:t>
      </w:r>
      <w:r w:rsidR="005A731F" w:rsidRPr="005A731F">
        <w:rPr>
          <w:rFonts w:ascii="Arial" w:hAnsi="Arial" w:cs="Arial"/>
          <w:sz w:val="22"/>
          <w:szCs w:val="22"/>
        </w:rPr>
        <w:t>auf der Messe BAU in München, der Weltleitmesse für Architektur, Materialien und Systeme, offiziell vorgestellt.</w:t>
      </w:r>
    </w:p>
    <w:p w:rsidR="005A731F" w:rsidRDefault="005A731F" w:rsidP="005A731F">
      <w:pPr>
        <w:ind w:right="4148"/>
        <w:rPr>
          <w:rFonts w:ascii="Arial" w:hAnsi="Arial" w:cs="Arial"/>
          <w:sz w:val="22"/>
          <w:szCs w:val="22"/>
        </w:rPr>
      </w:pPr>
    </w:p>
    <w:p w:rsidR="005A731F" w:rsidRDefault="005A731F" w:rsidP="005A731F">
      <w:pPr>
        <w:ind w:right="4148"/>
        <w:rPr>
          <w:rFonts w:ascii="Arial" w:hAnsi="Arial" w:cs="Arial"/>
          <w:sz w:val="22"/>
          <w:szCs w:val="22"/>
        </w:rPr>
      </w:pPr>
    </w:p>
    <w:p w:rsidR="005A731F" w:rsidRDefault="005A731F" w:rsidP="005A731F">
      <w:pPr>
        <w:ind w:right="414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>
            <wp:extent cx="3780000" cy="2557917"/>
            <wp:effectExtent l="0" t="0" r="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Haigerloch auße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57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31F" w:rsidRPr="005A731F" w:rsidRDefault="005A731F" w:rsidP="005A731F">
      <w:pPr>
        <w:ind w:right="4148"/>
        <w:rPr>
          <w:rFonts w:ascii="Arial" w:hAnsi="Arial" w:cs="Arial"/>
          <w:b/>
          <w:sz w:val="12"/>
          <w:szCs w:val="12"/>
        </w:rPr>
      </w:pPr>
    </w:p>
    <w:p w:rsidR="005A731F" w:rsidRDefault="006A68CE" w:rsidP="005A731F">
      <w:pPr>
        <w:ind w:right="4148"/>
        <w:rPr>
          <w:rFonts w:ascii="Arial" w:hAnsi="Arial" w:cs="Arial"/>
          <w:sz w:val="22"/>
        </w:rPr>
      </w:pPr>
      <w:r>
        <w:rPr>
          <w:rFonts w:ascii="Arial" w:hAnsi="Arial" w:cs="Arial"/>
          <w:b/>
          <w:sz w:val="22"/>
        </w:rPr>
        <w:t>Bild 3</w:t>
      </w:r>
      <w:r w:rsidR="005A731F" w:rsidRPr="005A731F">
        <w:rPr>
          <w:rFonts w:ascii="Arial" w:hAnsi="Arial" w:cs="Arial"/>
          <w:b/>
          <w:sz w:val="22"/>
        </w:rPr>
        <w:t>:</w:t>
      </w:r>
      <w:r w:rsidR="005A731F" w:rsidRPr="005A731F">
        <w:rPr>
          <w:rFonts w:ascii="Arial" w:hAnsi="Arial" w:cs="Arial"/>
          <w:sz w:val="22"/>
        </w:rPr>
        <w:t xml:space="preserve"> Der Neubau</w:t>
      </w:r>
      <w:r>
        <w:rPr>
          <w:rFonts w:ascii="Arial" w:hAnsi="Arial" w:cs="Arial"/>
          <w:sz w:val="22"/>
        </w:rPr>
        <w:t xml:space="preserve"> von </w:t>
      </w:r>
      <w:proofErr w:type="spellStart"/>
      <w:r>
        <w:rPr>
          <w:rFonts w:ascii="Arial" w:hAnsi="Arial" w:cs="Arial"/>
          <w:sz w:val="22"/>
        </w:rPr>
        <w:t>Alukon</w:t>
      </w:r>
      <w:proofErr w:type="spellEnd"/>
      <w:r w:rsidR="005A731F" w:rsidRPr="005A731F">
        <w:rPr>
          <w:rFonts w:ascii="Arial" w:hAnsi="Arial" w:cs="Arial"/>
          <w:sz w:val="22"/>
        </w:rPr>
        <w:t xml:space="preserve"> im schwäbischen </w:t>
      </w:r>
      <w:proofErr w:type="spellStart"/>
      <w:r w:rsidR="005A731F" w:rsidRPr="005A731F">
        <w:rPr>
          <w:rFonts w:ascii="Arial" w:hAnsi="Arial" w:cs="Arial"/>
          <w:sz w:val="22"/>
        </w:rPr>
        <w:t>Haigerloch</w:t>
      </w:r>
      <w:proofErr w:type="spellEnd"/>
      <w:r w:rsidR="005A731F" w:rsidRPr="005A731F">
        <w:rPr>
          <w:rFonts w:ascii="Arial" w:hAnsi="Arial" w:cs="Arial"/>
          <w:sz w:val="22"/>
        </w:rPr>
        <w:t xml:space="preserve"> soll für mehr Flexibilität in der Produktion sorgen</w:t>
      </w:r>
      <w:r>
        <w:rPr>
          <w:rFonts w:ascii="Arial" w:hAnsi="Arial" w:cs="Arial"/>
          <w:sz w:val="22"/>
        </w:rPr>
        <w:t>,</w:t>
      </w:r>
      <w:r w:rsidR="005A731F" w:rsidRPr="005A731F">
        <w:rPr>
          <w:rFonts w:ascii="Arial" w:hAnsi="Arial" w:cs="Arial"/>
          <w:sz w:val="22"/>
        </w:rPr>
        <w:t xml:space="preserve"> individuelle Kundenw</w:t>
      </w:r>
      <w:r>
        <w:rPr>
          <w:rFonts w:ascii="Arial" w:hAnsi="Arial" w:cs="Arial"/>
          <w:sz w:val="22"/>
        </w:rPr>
        <w:t>ünsche und eine zuverlässige sowie</w:t>
      </w:r>
      <w:r w:rsidR="005A731F" w:rsidRPr="005A731F">
        <w:rPr>
          <w:rFonts w:ascii="Arial" w:hAnsi="Arial" w:cs="Arial"/>
          <w:sz w:val="22"/>
        </w:rPr>
        <w:t xml:space="preserve"> schnelle Auslieferung der Produkte ermöglichen.</w:t>
      </w:r>
    </w:p>
    <w:p w:rsidR="006A68CE" w:rsidRDefault="006A68CE" w:rsidP="005A731F">
      <w:pPr>
        <w:ind w:right="4148"/>
        <w:rPr>
          <w:rFonts w:ascii="Arial" w:hAnsi="Arial" w:cs="Arial"/>
          <w:sz w:val="22"/>
        </w:rPr>
      </w:pPr>
    </w:p>
    <w:p w:rsidR="006A68CE" w:rsidRDefault="006A68CE" w:rsidP="005A731F">
      <w:pPr>
        <w:ind w:right="4148"/>
        <w:rPr>
          <w:rFonts w:ascii="Arial" w:hAnsi="Arial" w:cs="Arial"/>
          <w:sz w:val="22"/>
        </w:rPr>
      </w:pPr>
    </w:p>
    <w:p w:rsidR="006A68CE" w:rsidRPr="005A731F" w:rsidRDefault="006A68CE" w:rsidP="006A68CE">
      <w:pPr>
        <w:pStyle w:val="PM-Abschnitt"/>
        <w:spacing w:before="0"/>
        <w:ind w:left="0" w:right="278" w:firstLine="0"/>
        <w:rPr>
          <w:bCs/>
          <w:sz w:val="22"/>
        </w:rPr>
      </w:pPr>
      <w:r>
        <w:rPr>
          <w:bCs/>
          <w:noProof/>
          <w:sz w:val="22"/>
        </w:rPr>
        <w:drawing>
          <wp:inline distT="0" distB="0" distL="0" distR="0" wp14:anchorId="5845349B" wp14:editId="720004BC">
            <wp:extent cx="3780000" cy="2057634"/>
            <wp:effectExtent l="19050" t="19050" r="11430" b="190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M 1903 Alukon im Wandel - Für noch mehr Zuverlässigkeit und Flexibilität_Bild 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05763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6A68CE" w:rsidRPr="005A731F" w:rsidRDefault="006A68CE" w:rsidP="006A68CE">
      <w:pPr>
        <w:pStyle w:val="PM-Abschnitt"/>
        <w:spacing w:before="0"/>
        <w:ind w:left="0" w:right="4148" w:firstLine="0"/>
        <w:rPr>
          <w:sz w:val="12"/>
          <w:szCs w:val="12"/>
        </w:rPr>
      </w:pPr>
    </w:p>
    <w:p w:rsidR="006A68CE" w:rsidRDefault="006A68CE" w:rsidP="006A68CE">
      <w:pPr>
        <w:pStyle w:val="PM-Abschnitt"/>
        <w:spacing w:before="0"/>
        <w:ind w:left="0" w:right="4148" w:firstLine="0"/>
        <w:rPr>
          <w:b w:val="0"/>
          <w:sz w:val="22"/>
        </w:rPr>
      </w:pPr>
      <w:r>
        <w:rPr>
          <w:sz w:val="22"/>
        </w:rPr>
        <w:t>Bild 4</w:t>
      </w:r>
      <w:r>
        <w:rPr>
          <w:sz w:val="22"/>
        </w:rPr>
        <w:t xml:space="preserve">: </w:t>
      </w:r>
      <w:r>
        <w:rPr>
          <w:b w:val="0"/>
          <w:sz w:val="22"/>
        </w:rPr>
        <w:t xml:space="preserve">Der neue Online-Auftritt von </w:t>
      </w:r>
      <w:proofErr w:type="spellStart"/>
      <w:r>
        <w:rPr>
          <w:b w:val="0"/>
          <w:sz w:val="22"/>
        </w:rPr>
        <w:t>Alukon</w:t>
      </w:r>
      <w:proofErr w:type="spellEnd"/>
      <w:r>
        <w:rPr>
          <w:b w:val="0"/>
          <w:sz w:val="22"/>
        </w:rPr>
        <w:t xml:space="preserve"> hält für Architekten, Händler und Verarbeiter stets die neuesten Informationen rund um Sonnen- und Insektenschutz bereit.</w:t>
      </w:r>
    </w:p>
    <w:p w:rsidR="006A68CE" w:rsidRPr="005A731F" w:rsidRDefault="006A68CE" w:rsidP="005A731F">
      <w:pPr>
        <w:ind w:right="4148"/>
        <w:rPr>
          <w:rFonts w:ascii="Arial" w:hAnsi="Arial" w:cs="Arial"/>
          <w:sz w:val="22"/>
          <w:szCs w:val="22"/>
        </w:rPr>
      </w:pPr>
    </w:p>
    <w:p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proofErr w:type="spellStart"/>
      <w:r w:rsidR="00A961FB">
        <w:rPr>
          <w:bCs/>
          <w:sz w:val="22"/>
        </w:rPr>
        <w:t>A</w:t>
      </w:r>
      <w:r w:rsidR="006676A8">
        <w:rPr>
          <w:bCs/>
          <w:sz w:val="22"/>
        </w:rPr>
        <w:t>lukon</w:t>
      </w:r>
      <w:proofErr w:type="spellEnd"/>
    </w:p>
    <w:p w:rsidR="001B1FCD" w:rsidRPr="00607694" w:rsidRDefault="001B1FCD" w:rsidP="00607694"/>
    <w:sectPr w:rsidR="001B1FCD" w:rsidRPr="00607694" w:rsidSect="00D17415">
      <w:headerReference w:type="default" r:id="rId10"/>
      <w:footerReference w:type="default" r:id="rId11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76579B">
      <w:rPr>
        <w:rFonts w:ascii="Arial" w:hAnsi="Arial" w:cs="Arial"/>
        <w:color w:val="808080"/>
        <w:sz w:val="16"/>
        <w:szCs w:val="16"/>
      </w:rPr>
      <w:t xml:space="preserve"> 1903 Fachpresse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267579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267579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-4679950</wp:posOffset>
                </wp:positionH>
                <wp:positionV relativeFrom="paragraph">
                  <wp:posOffset>-448945</wp:posOffset>
                </wp:positionV>
                <wp:extent cx="7703820" cy="1267460"/>
                <wp:effectExtent l="0" t="0" r="0" b="8890"/>
                <wp:wrapNone/>
                <wp:docPr id="21" name="Grafik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2674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="00B00622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-Danke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8772D3" w:rsidRDefault="008772D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8772D3" w:rsidRPr="008772D3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  </w:t>
                          </w:r>
                          <w:r w:rsidR="008772D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+49 5204 915-5764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8F5E95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="00B00622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-Danke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8772D3" w:rsidRDefault="008772D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8772D3" w:rsidRPr="008772D3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  </w:t>
                    </w:r>
                    <w:r w:rsidR="008772D3">
                      <w:rPr>
                        <w:rFonts w:ascii="Arial" w:hAnsi="Arial" w:cs="Arial"/>
                        <w:sz w:val="16"/>
                        <w:szCs w:val="16"/>
                      </w:rPr>
                      <w:t>+49 5204 915-5764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5D0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579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92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31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70D3"/>
    <w:rsid w:val="006676A8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68CE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3BCE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79B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3CD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622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21A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727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02E8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C7FDB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1"/>
    <o:shapelayout v:ext="edit">
      <o:idmap v:ext="edit" data="1"/>
    </o:shapelayout>
  </w:shapeDefaults>
  <w:decimalSymbol w:val=","/>
  <w:listSeparator w:val=";"/>
  <w14:docId w14:val="5781EB86"/>
  <w15:docId w15:val="{6F42A2B5-7BB0-4B02-8083-D14628579C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6D4F789B</Template>
  <TotalTime>0</TotalTime>
  <Pages>3</Pages>
  <Words>387</Words>
  <Characters>2479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2861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Eiling, Sophie</cp:lastModifiedBy>
  <cp:revision>10</cp:revision>
  <cp:lastPrinted>2019-02-20T07:41:00Z</cp:lastPrinted>
  <dcterms:created xsi:type="dcterms:W3CDTF">2019-02-20T07:23:00Z</dcterms:created>
  <dcterms:modified xsi:type="dcterms:W3CDTF">2019-02-21T16:19:00Z</dcterms:modified>
</cp:coreProperties>
</file>