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1B018" w14:textId="6C762154" w:rsidR="009616A3" w:rsidRDefault="0029137D" w:rsidP="009616A3">
      <w:pPr>
        <w:tabs>
          <w:tab w:val="left" w:pos="5954"/>
        </w:tabs>
        <w:ind w:right="4148"/>
        <w:rPr>
          <w:rFonts w:ascii="Arial" w:hAnsi="Arial" w:cs="Arial"/>
          <w:b/>
          <w:sz w:val="22"/>
          <w:szCs w:val="22"/>
        </w:rPr>
      </w:pPr>
      <w:r>
        <w:rPr>
          <w:noProof/>
        </w:rPr>
        <w:drawing>
          <wp:inline distT="0" distB="0" distL="0" distR="0" wp14:anchorId="13B1360B" wp14:editId="39E867DC">
            <wp:extent cx="3780000" cy="267090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80000" cy="2670904"/>
                    </a:xfrm>
                    <a:prstGeom prst="rect">
                      <a:avLst/>
                    </a:prstGeom>
                    <a:noFill/>
                    <a:ln>
                      <a:noFill/>
                    </a:ln>
                  </pic:spPr>
                </pic:pic>
              </a:graphicData>
            </a:graphic>
          </wp:inline>
        </w:drawing>
      </w:r>
    </w:p>
    <w:p w14:paraId="24FD8866" w14:textId="77777777" w:rsidR="009616A3" w:rsidRPr="009616A3" w:rsidRDefault="009616A3" w:rsidP="009616A3">
      <w:pPr>
        <w:tabs>
          <w:tab w:val="left" w:pos="5954"/>
        </w:tabs>
        <w:ind w:right="4148"/>
        <w:rPr>
          <w:rFonts w:ascii="Arial" w:hAnsi="Arial" w:cs="Arial"/>
          <w:b/>
          <w:sz w:val="12"/>
          <w:szCs w:val="12"/>
        </w:rPr>
      </w:pPr>
    </w:p>
    <w:p w14:paraId="2D667850" w14:textId="77777777" w:rsidR="00F96081" w:rsidRPr="009616A3" w:rsidRDefault="005E62A0" w:rsidP="009616A3">
      <w:pPr>
        <w:tabs>
          <w:tab w:val="left" w:pos="5954"/>
        </w:tabs>
        <w:ind w:right="4148"/>
        <w:rPr>
          <w:rFonts w:ascii="Arial" w:hAnsi="Arial" w:cs="Arial"/>
          <w:b/>
          <w:sz w:val="22"/>
          <w:szCs w:val="22"/>
        </w:rPr>
      </w:pPr>
      <w:r w:rsidRPr="009616A3">
        <w:rPr>
          <w:rFonts w:ascii="Arial" w:hAnsi="Arial" w:cs="Arial"/>
          <w:b/>
          <w:sz w:val="22"/>
          <w:szCs w:val="22"/>
        </w:rPr>
        <w:t>Bild 1:</w:t>
      </w:r>
      <w:r w:rsidRPr="009616A3">
        <w:rPr>
          <w:rFonts w:ascii="Arial" w:hAnsi="Arial" w:cs="Arial"/>
          <w:sz w:val="22"/>
          <w:szCs w:val="22"/>
        </w:rPr>
        <w:t xml:space="preserve"> Der neue Aufsatzkasten A</w:t>
      </w:r>
      <w:r w:rsidR="009616A3">
        <w:rPr>
          <w:rFonts w:ascii="Arial" w:hAnsi="Arial" w:cs="Arial"/>
          <w:sz w:val="22"/>
          <w:szCs w:val="22"/>
        </w:rPr>
        <w:t>K</w:t>
      </w:r>
      <w:r w:rsidRPr="009616A3">
        <w:rPr>
          <w:rFonts w:ascii="Arial" w:hAnsi="Arial" w:cs="Arial"/>
          <w:sz w:val="22"/>
          <w:szCs w:val="22"/>
        </w:rPr>
        <w:t>-</w:t>
      </w:r>
      <w:r w:rsidR="009616A3">
        <w:rPr>
          <w:rFonts w:ascii="Arial" w:hAnsi="Arial" w:cs="Arial"/>
          <w:sz w:val="22"/>
          <w:szCs w:val="22"/>
        </w:rPr>
        <w:t>Flex</w:t>
      </w:r>
      <w:r w:rsidRPr="009616A3">
        <w:rPr>
          <w:rFonts w:ascii="Arial" w:hAnsi="Arial" w:cs="Arial"/>
          <w:sz w:val="22"/>
          <w:szCs w:val="22"/>
        </w:rPr>
        <w:t>.2 eignet sich für nahezu jeden gängigen Wandaufbau und passt sich – ausgestattet mit dem gewünschten Behang – optisch perfekt in die Fassade ein.</w:t>
      </w:r>
    </w:p>
    <w:p w14:paraId="4F2264EF" w14:textId="77777777" w:rsidR="009616A3" w:rsidRPr="009616A3" w:rsidRDefault="009616A3" w:rsidP="009616A3">
      <w:pPr>
        <w:tabs>
          <w:tab w:val="left" w:pos="5954"/>
        </w:tabs>
        <w:ind w:right="4148"/>
        <w:rPr>
          <w:rFonts w:ascii="Arial" w:hAnsi="Arial" w:cs="Arial"/>
          <w:sz w:val="22"/>
          <w:szCs w:val="22"/>
        </w:rPr>
      </w:pPr>
    </w:p>
    <w:p w14:paraId="758716CA" w14:textId="77777777" w:rsidR="001D02F7" w:rsidRPr="009616A3" w:rsidRDefault="001D02F7" w:rsidP="009616A3">
      <w:pPr>
        <w:pStyle w:val="PM-Titel"/>
        <w:ind w:right="4162"/>
        <w:rPr>
          <w:sz w:val="22"/>
        </w:rPr>
      </w:pPr>
      <w:r w:rsidRPr="009616A3">
        <w:rPr>
          <w:sz w:val="22"/>
        </w:rPr>
        <w:t>Flexibler Allrounder für jede Anforderung</w:t>
      </w:r>
      <w:r w:rsidR="009616A3" w:rsidRPr="009616A3">
        <w:rPr>
          <w:sz w:val="22"/>
        </w:rPr>
        <w:t>:</w:t>
      </w:r>
      <w:r w:rsidR="009616A3">
        <w:t xml:space="preserve"> </w:t>
      </w:r>
      <w:r>
        <w:br/>
      </w:r>
      <w:proofErr w:type="spellStart"/>
      <w:r>
        <w:t>Alukon</w:t>
      </w:r>
      <w:proofErr w:type="spellEnd"/>
      <w:r>
        <w:t xml:space="preserve"> präsentiert mit AK-F</w:t>
      </w:r>
      <w:r w:rsidR="009616A3">
        <w:t>lex</w:t>
      </w:r>
      <w:r>
        <w:t>.2 die neue Generation geschäumter Aufsatzkästen</w:t>
      </w:r>
    </w:p>
    <w:p w14:paraId="5A8227C9" w14:textId="77777777" w:rsidR="009616A3" w:rsidRPr="008A1841" w:rsidRDefault="001D02F7" w:rsidP="008A1841">
      <w:pPr>
        <w:pStyle w:val="PM-Standard"/>
        <w:spacing w:before="120" w:after="0"/>
        <w:ind w:right="4162"/>
        <w:jc w:val="left"/>
        <w:rPr>
          <w:b/>
          <w:bCs/>
          <w:iCs/>
        </w:rPr>
      </w:pPr>
      <w:r w:rsidRPr="009616A3">
        <w:rPr>
          <w:b/>
          <w:bCs/>
          <w:iCs/>
          <w:szCs w:val="22"/>
        </w:rPr>
        <w:t>Mit dem geschäumten Aufsatzkasten AK-F</w:t>
      </w:r>
      <w:r w:rsidR="009616A3">
        <w:rPr>
          <w:b/>
          <w:bCs/>
          <w:iCs/>
          <w:szCs w:val="22"/>
        </w:rPr>
        <w:t>lex</w:t>
      </w:r>
      <w:r w:rsidRPr="009616A3">
        <w:rPr>
          <w:b/>
          <w:bCs/>
          <w:iCs/>
          <w:szCs w:val="22"/>
        </w:rPr>
        <w:t xml:space="preserve">.2 bietet der Sonnenschutz-Spezialist </w:t>
      </w:r>
      <w:proofErr w:type="spellStart"/>
      <w:r w:rsidRPr="009616A3">
        <w:rPr>
          <w:b/>
          <w:bCs/>
          <w:iCs/>
          <w:szCs w:val="22"/>
        </w:rPr>
        <w:t>Alukon</w:t>
      </w:r>
      <w:proofErr w:type="spellEnd"/>
      <w:r w:rsidRPr="009616A3">
        <w:rPr>
          <w:b/>
          <w:bCs/>
          <w:iCs/>
          <w:szCs w:val="22"/>
        </w:rPr>
        <w:t xml:space="preserve"> jetzt weitere neue Optionen für die einfache Planung und Realisierung des Sonnenschutzes direkt mit dem Fenster. Die Innovation lässt sich je nach Anforderung sowohl mit </w:t>
      </w:r>
      <w:r w:rsidRPr="009616A3">
        <w:rPr>
          <w:b/>
          <w:bCs/>
          <w:iCs/>
          <w:color w:val="000000"/>
          <w:szCs w:val="22"/>
        </w:rPr>
        <w:t xml:space="preserve">Rollladen-, Raffstore- oder </w:t>
      </w:r>
      <w:proofErr w:type="spellStart"/>
      <w:r w:rsidRPr="009616A3">
        <w:rPr>
          <w:b/>
          <w:bCs/>
          <w:iCs/>
          <w:color w:val="000000"/>
          <w:szCs w:val="22"/>
        </w:rPr>
        <w:t>ZipTex</w:t>
      </w:r>
      <w:proofErr w:type="spellEnd"/>
      <w:r w:rsidRPr="009616A3">
        <w:rPr>
          <w:b/>
          <w:bCs/>
          <w:iCs/>
          <w:color w:val="000000"/>
          <w:szCs w:val="22"/>
        </w:rPr>
        <w:t>-Behang ausstatten und eignet sich aufgrund der großen Flexibilität für nahezu jede bauliche und optische Anforderung. Kurz</w:t>
      </w:r>
      <w:r w:rsidR="008A1841">
        <w:rPr>
          <w:b/>
          <w:bCs/>
          <w:iCs/>
          <w:color w:val="000000"/>
          <w:szCs w:val="22"/>
        </w:rPr>
        <w:t xml:space="preserve"> gesagt</w:t>
      </w:r>
      <w:r w:rsidRPr="009616A3">
        <w:rPr>
          <w:b/>
          <w:bCs/>
          <w:iCs/>
          <w:color w:val="000000"/>
          <w:szCs w:val="22"/>
        </w:rPr>
        <w:t xml:space="preserve">: ein </w:t>
      </w:r>
      <w:r w:rsidRPr="008A1841">
        <w:rPr>
          <w:b/>
          <w:bCs/>
          <w:iCs/>
        </w:rPr>
        <w:t>Universalkasten für alle Fälle im Neubaubereich.</w:t>
      </w:r>
    </w:p>
    <w:p w14:paraId="4E3D3325" w14:textId="77777777" w:rsidR="009616A3" w:rsidRPr="008A1841" w:rsidRDefault="001D02F7" w:rsidP="008A1841">
      <w:pPr>
        <w:pStyle w:val="PM-Standard"/>
        <w:spacing w:before="120" w:after="0"/>
        <w:ind w:right="4162"/>
        <w:jc w:val="left"/>
        <w:rPr>
          <w:b/>
          <w:bCs/>
          <w:iCs/>
        </w:rPr>
      </w:pPr>
      <w:r w:rsidRPr="008A1841">
        <w:rPr>
          <w:b/>
          <w:bCs/>
          <w:iCs/>
        </w:rPr>
        <w:t>Vielseitige Gestaltungs- und Einsatzmöglichkeiten</w:t>
      </w:r>
    </w:p>
    <w:p w14:paraId="1CDFE637" w14:textId="77777777" w:rsidR="001D02F7" w:rsidRPr="008A1841" w:rsidRDefault="001D02F7" w:rsidP="008A1841">
      <w:pPr>
        <w:pStyle w:val="PM-Standard"/>
        <w:spacing w:before="120" w:after="0"/>
        <w:ind w:right="4162"/>
        <w:jc w:val="left"/>
        <w:rPr>
          <w:b/>
          <w:bCs/>
          <w:szCs w:val="22"/>
        </w:rPr>
      </w:pPr>
      <w:r w:rsidRPr="008A1841">
        <w:t>„Mit der neuen Generation des AK-F</w:t>
      </w:r>
      <w:r w:rsidR="009616A3" w:rsidRPr="008A1841">
        <w:t>lex</w:t>
      </w:r>
      <w:r w:rsidRPr="008A1841">
        <w:t xml:space="preserve"> haben wir unseren</w:t>
      </w:r>
      <w:r w:rsidRPr="009616A3">
        <w:rPr>
          <w:szCs w:val="22"/>
        </w:rPr>
        <w:t xml:space="preserve"> bewährten Aufsatzkasten technisch nochmals optimiert und dabei auch zahlreiche Wünsche unserer Kunden sowie die gesamte Erfahrung der letzten Jahre mit einfließen lassen</w:t>
      </w:r>
      <w:r w:rsidR="00E17E5A">
        <w:rPr>
          <w:szCs w:val="22"/>
        </w:rPr>
        <w:t xml:space="preserve">. </w:t>
      </w:r>
      <w:r w:rsidR="00E17E5A">
        <w:t>So wird ein hervorragendes Produkt jetzt noch besser</w:t>
      </w:r>
      <w:r w:rsidR="008A1841">
        <w:rPr>
          <w:szCs w:val="22"/>
        </w:rPr>
        <w:t xml:space="preserve">“, </w:t>
      </w:r>
      <w:r w:rsidR="00526913">
        <w:rPr>
          <w:szCs w:val="22"/>
        </w:rPr>
        <w:t xml:space="preserve">erläutert Klaus Braun, Geschäftsführer von </w:t>
      </w:r>
      <w:proofErr w:type="spellStart"/>
      <w:r w:rsidR="00526913">
        <w:rPr>
          <w:szCs w:val="22"/>
        </w:rPr>
        <w:t>Alukon</w:t>
      </w:r>
      <w:proofErr w:type="spellEnd"/>
      <w:r w:rsidR="00526913">
        <w:rPr>
          <w:szCs w:val="22"/>
        </w:rPr>
        <w:t>.</w:t>
      </w:r>
      <w:r w:rsidRPr="009616A3">
        <w:rPr>
          <w:szCs w:val="22"/>
        </w:rPr>
        <w:t xml:space="preserve"> Einsetzbar ist der optional mit innen- oder außenliegender Revisionsöffnung erhältliche AK-F</w:t>
      </w:r>
      <w:r w:rsidR="009616A3">
        <w:rPr>
          <w:szCs w:val="22"/>
        </w:rPr>
        <w:t>lex.</w:t>
      </w:r>
      <w:r w:rsidRPr="009616A3">
        <w:rPr>
          <w:szCs w:val="22"/>
        </w:rPr>
        <w:t xml:space="preserve">2 für alle gängigen Wandaufbauten. Ganz gleich, ob Wärmedämmverbundsystem, Putz- oder – ganz neu – Klinkerfassade. Da die Kasten-Außenmaße flexibel an die Bausituation anpassbar sind, eignet sich das System vor allem auch für Fertighäuser oder </w:t>
      </w:r>
      <w:r w:rsidRPr="008A1841">
        <w:rPr>
          <w:szCs w:val="22"/>
        </w:rPr>
        <w:t xml:space="preserve">Objekte mit fest definierten Wandstärken. </w:t>
      </w:r>
    </w:p>
    <w:p w14:paraId="548F824D" w14:textId="77777777" w:rsidR="001D02F7" w:rsidRPr="008A1841" w:rsidRDefault="001D02F7" w:rsidP="008A1841">
      <w:pPr>
        <w:pStyle w:val="PM-Standard"/>
        <w:spacing w:before="120" w:after="0"/>
        <w:ind w:right="4162"/>
        <w:jc w:val="left"/>
        <w:rPr>
          <w:b/>
          <w:bCs/>
        </w:rPr>
      </w:pPr>
      <w:r w:rsidRPr="008A1841">
        <w:rPr>
          <w:b/>
          <w:bCs/>
        </w:rPr>
        <w:t>Optimaler Schall- und Wärmeschutz sowie einfache Montage</w:t>
      </w:r>
    </w:p>
    <w:p w14:paraId="2086B843" w14:textId="77777777" w:rsidR="001D02F7" w:rsidRPr="009616A3" w:rsidRDefault="001D02F7" w:rsidP="008A1841">
      <w:pPr>
        <w:pStyle w:val="PM-Standard"/>
        <w:spacing w:before="120" w:after="0"/>
        <w:ind w:right="4162"/>
        <w:jc w:val="left"/>
        <w:rPr>
          <w:szCs w:val="22"/>
        </w:rPr>
      </w:pPr>
      <w:r w:rsidRPr="008A1841">
        <w:lastRenderedPageBreak/>
        <w:t>Durch seine intelligente Bauweise erfüllt der geschäumte</w:t>
      </w:r>
      <w:r w:rsidRPr="008A1841">
        <w:rPr>
          <w:szCs w:val="22"/>
        </w:rPr>
        <w:t xml:space="preserve"> Aufsatzkasten</w:t>
      </w:r>
      <w:r w:rsidRPr="009616A3">
        <w:rPr>
          <w:szCs w:val="22"/>
        </w:rPr>
        <w:t xml:space="preserve"> alle aktuellen Anforderungen an den Schallschutz. Je nach Kastentyp lassen sich, ohne aufwendige Zusatzmaßnahmen, Werte (</w:t>
      </w:r>
      <w:proofErr w:type="spellStart"/>
      <w:r w:rsidRPr="009616A3">
        <w:rPr>
          <w:szCs w:val="22"/>
        </w:rPr>
        <w:t>Rw</w:t>
      </w:r>
      <w:proofErr w:type="spellEnd"/>
      <w:r w:rsidRPr="009616A3">
        <w:rPr>
          <w:szCs w:val="22"/>
        </w:rPr>
        <w:t>) von bis zu 46/47 dB erreichen. Auch in puncto Wärmeschutz überzeugt der AK-F</w:t>
      </w:r>
      <w:r w:rsidR="008A1841">
        <w:rPr>
          <w:szCs w:val="22"/>
        </w:rPr>
        <w:t>lex</w:t>
      </w:r>
      <w:r w:rsidRPr="009616A3">
        <w:rPr>
          <w:szCs w:val="22"/>
        </w:rPr>
        <w:t>.2</w:t>
      </w:r>
      <w:r w:rsidR="008A1841">
        <w:rPr>
          <w:szCs w:val="22"/>
        </w:rPr>
        <w:t xml:space="preserve">. </w:t>
      </w:r>
      <w:r w:rsidRPr="009616A3">
        <w:rPr>
          <w:szCs w:val="22"/>
        </w:rPr>
        <w:t xml:space="preserve">Dank des rastbaren Adapterprofils ist der Anschluss an das Fenster ohne zusätzliche Abdichtung winddicht ausführbar – für eine nachhaltige Energiekostenersparnis. Eine echte Neuerung stellt auch das Statik-Konzept dar, durch welches der Kasten für die Befestigung an Fenster und Sturz nicht mehr geöffnet werden muss und somit deutlich Montagezeit eingespart wird. Des Weiteren kann durch das neue Spezialverstärkungseisen auf bis zu 40 % aller </w:t>
      </w:r>
      <w:proofErr w:type="spellStart"/>
      <w:r w:rsidRPr="009616A3">
        <w:rPr>
          <w:szCs w:val="22"/>
        </w:rPr>
        <w:t>Statikkonsolen</w:t>
      </w:r>
      <w:proofErr w:type="spellEnd"/>
      <w:r w:rsidRPr="009616A3">
        <w:rPr>
          <w:szCs w:val="22"/>
        </w:rPr>
        <w:t xml:space="preserve"> verzichtet werden. </w:t>
      </w:r>
    </w:p>
    <w:p w14:paraId="6B57B894" w14:textId="77777777" w:rsidR="001D02F7" w:rsidRPr="008A1841" w:rsidRDefault="001D02F7" w:rsidP="008A1841">
      <w:pPr>
        <w:pStyle w:val="PM-Standard"/>
        <w:spacing w:before="120" w:after="0"/>
        <w:ind w:right="4162"/>
        <w:jc w:val="left"/>
        <w:rPr>
          <w:b/>
          <w:bCs/>
          <w:szCs w:val="22"/>
        </w:rPr>
      </w:pPr>
      <w:r w:rsidRPr="008A1841">
        <w:rPr>
          <w:b/>
          <w:bCs/>
          <w:szCs w:val="22"/>
        </w:rPr>
        <w:t>Problemlos integrierbar: Glasabsturzsicherung oder Insektenschutz</w:t>
      </w:r>
    </w:p>
    <w:p w14:paraId="1F510898" w14:textId="77777777" w:rsidR="001D02F7" w:rsidRPr="009616A3" w:rsidRDefault="001D02F7" w:rsidP="008A1841">
      <w:pPr>
        <w:pStyle w:val="PM-Standard"/>
        <w:spacing w:before="120" w:after="0"/>
        <w:ind w:right="4162"/>
        <w:jc w:val="left"/>
        <w:rPr>
          <w:szCs w:val="22"/>
        </w:rPr>
      </w:pPr>
      <w:r w:rsidRPr="009616A3">
        <w:rPr>
          <w:szCs w:val="22"/>
        </w:rPr>
        <w:t>Für derzeit im Trend liegende Fenster mit niedrigeren Brüstungen bzw. bodentiefe Fenstertüren – zum Beispiel vor französischen Balkonen –  ist der AK-F</w:t>
      </w:r>
      <w:r w:rsidR="008A1841">
        <w:rPr>
          <w:szCs w:val="22"/>
        </w:rPr>
        <w:t>lex</w:t>
      </w:r>
      <w:r w:rsidRPr="009616A3">
        <w:rPr>
          <w:szCs w:val="22"/>
        </w:rPr>
        <w:t>.2 mit einer komplett integrierten Glasabsturzsicherung erhältlich. Dabei wird das Glas direkt in die schlagregendichte, mehrteilige Führungsschiene zwischen Fenster und Rollladen bzw. Raffstore eingesetzt und verdeckt befestigt</w:t>
      </w:r>
      <w:r w:rsidRPr="009616A3">
        <w:rPr>
          <w:color w:val="000000"/>
          <w:szCs w:val="22"/>
        </w:rPr>
        <w:t>.</w:t>
      </w:r>
      <w:r w:rsidRPr="009616A3">
        <w:rPr>
          <w:szCs w:val="22"/>
        </w:rPr>
        <w:t xml:space="preserve"> Realisierbar sind </w:t>
      </w:r>
      <w:r w:rsidRPr="009616A3">
        <w:rPr>
          <w:color w:val="000000"/>
          <w:szCs w:val="22"/>
        </w:rPr>
        <w:t>Glashöhen von 50 bis 110 cm</w:t>
      </w:r>
      <w:r w:rsidRPr="009616A3">
        <w:rPr>
          <w:color w:val="00305E"/>
          <w:szCs w:val="22"/>
        </w:rPr>
        <w:t xml:space="preserve"> </w:t>
      </w:r>
      <w:r w:rsidRPr="009616A3">
        <w:rPr>
          <w:color w:val="000000"/>
          <w:szCs w:val="22"/>
        </w:rPr>
        <w:t>und Anlagenbreiten bis 280 cm.</w:t>
      </w:r>
      <w:r w:rsidRPr="009616A3">
        <w:rPr>
          <w:szCs w:val="22"/>
        </w:rPr>
        <w:t xml:space="preserve"> Besonders vorteilhaft: Im geschlossenen Zustand verschwindet die Absturzsicherung hinter dem Behang. Ist der Behang hochgefahren, sind uneingeschränkte Durchsicht nach außen und mehr Tageslichteinfall in den Räumen garantiert. Zudem ist der AK-F</w:t>
      </w:r>
      <w:r w:rsidR="008A1841">
        <w:rPr>
          <w:szCs w:val="22"/>
        </w:rPr>
        <w:t>lex</w:t>
      </w:r>
      <w:r w:rsidRPr="009616A3">
        <w:rPr>
          <w:szCs w:val="22"/>
        </w:rPr>
        <w:t>.2 Kasten auch mit Insektenschutzspannrahmen verfügbar.</w:t>
      </w:r>
    </w:p>
    <w:p w14:paraId="02C36865" w14:textId="77777777" w:rsidR="001D02F7" w:rsidRPr="009616A3" w:rsidRDefault="001D02F7" w:rsidP="009616A3">
      <w:pPr>
        <w:ind w:right="4148"/>
        <w:rPr>
          <w:rFonts w:ascii="Arial" w:hAnsi="Arial" w:cs="Arial"/>
          <w:sz w:val="22"/>
          <w:szCs w:val="22"/>
        </w:rPr>
      </w:pPr>
    </w:p>
    <w:p w14:paraId="1D888E82" w14:textId="77777777" w:rsidR="00F96081" w:rsidRDefault="001D02F7" w:rsidP="009616A3">
      <w:pPr>
        <w:ind w:right="4148"/>
        <w:rPr>
          <w:rFonts w:ascii="Arial" w:hAnsi="Arial" w:cs="Arial"/>
          <w:sz w:val="22"/>
          <w:szCs w:val="22"/>
        </w:rPr>
      </w:pPr>
      <w:r w:rsidRPr="009616A3">
        <w:rPr>
          <w:rFonts w:ascii="Arial" w:hAnsi="Arial" w:cs="Arial"/>
          <w:sz w:val="22"/>
          <w:szCs w:val="22"/>
        </w:rPr>
        <w:t xml:space="preserve">Nicht zuletzt lässt sich der neue Aufsatzkasten auch optisch harmonisch an jede Fassadengestaltung anpassen. Je nach gewählter Behang-Variante stehen zahlreiche </w:t>
      </w:r>
      <w:proofErr w:type="spellStart"/>
      <w:r w:rsidRPr="009616A3">
        <w:rPr>
          <w:rFonts w:ascii="Arial" w:hAnsi="Arial" w:cs="Arial"/>
          <w:sz w:val="22"/>
          <w:szCs w:val="22"/>
        </w:rPr>
        <w:t>Dekorfolierungen</w:t>
      </w:r>
      <w:proofErr w:type="spellEnd"/>
      <w:r w:rsidRPr="009616A3">
        <w:rPr>
          <w:rFonts w:ascii="Arial" w:hAnsi="Arial" w:cs="Arial"/>
          <w:sz w:val="22"/>
          <w:szCs w:val="22"/>
        </w:rPr>
        <w:t xml:space="preserve"> sowie die gesamte </w:t>
      </w:r>
      <w:proofErr w:type="spellStart"/>
      <w:r w:rsidRPr="009616A3">
        <w:rPr>
          <w:rFonts w:ascii="Arial" w:hAnsi="Arial" w:cs="Arial"/>
          <w:sz w:val="22"/>
          <w:szCs w:val="22"/>
        </w:rPr>
        <w:t>A</w:t>
      </w:r>
      <w:r w:rsidR="008A1841">
        <w:rPr>
          <w:rFonts w:ascii="Arial" w:hAnsi="Arial" w:cs="Arial"/>
          <w:sz w:val="22"/>
          <w:szCs w:val="22"/>
        </w:rPr>
        <w:t>lukon</w:t>
      </w:r>
      <w:proofErr w:type="spellEnd"/>
      <w:r w:rsidRPr="009616A3">
        <w:rPr>
          <w:rFonts w:ascii="Arial" w:hAnsi="Arial" w:cs="Arial"/>
          <w:sz w:val="22"/>
          <w:szCs w:val="22"/>
        </w:rPr>
        <w:t xml:space="preserve"> Farbvielfalt zur Auswahl.</w:t>
      </w:r>
    </w:p>
    <w:p w14:paraId="1ACFE454" w14:textId="77777777" w:rsidR="008A1841" w:rsidRPr="009616A3" w:rsidRDefault="008A1841" w:rsidP="009616A3">
      <w:pPr>
        <w:ind w:right="4148"/>
        <w:rPr>
          <w:rFonts w:ascii="Arial" w:hAnsi="Arial" w:cs="Arial"/>
          <w:sz w:val="22"/>
          <w:szCs w:val="22"/>
        </w:rPr>
      </w:pPr>
    </w:p>
    <w:p w14:paraId="34771F7E" w14:textId="77777777" w:rsidR="00F96081" w:rsidRPr="009616A3" w:rsidRDefault="00F96081" w:rsidP="009616A3">
      <w:pPr>
        <w:pStyle w:val="PM-Standard"/>
        <w:spacing w:before="120" w:after="0"/>
        <w:ind w:right="4162"/>
        <w:jc w:val="right"/>
        <w:rPr>
          <w:szCs w:val="22"/>
        </w:rPr>
      </w:pPr>
      <w:r w:rsidRPr="009616A3">
        <w:rPr>
          <w:szCs w:val="22"/>
        </w:rPr>
        <w:t>(3.</w:t>
      </w:r>
      <w:r w:rsidR="00DA13C3">
        <w:rPr>
          <w:szCs w:val="22"/>
        </w:rPr>
        <w:t>109</w:t>
      </w:r>
      <w:r w:rsidRPr="009616A3">
        <w:rPr>
          <w:szCs w:val="22"/>
        </w:rPr>
        <w:t xml:space="preserve"> Zeichen inkl. Leerschläge)</w:t>
      </w:r>
    </w:p>
    <w:p w14:paraId="58FFE85C" w14:textId="77777777" w:rsidR="008A1841" w:rsidRDefault="008A1841" w:rsidP="009616A3">
      <w:pPr>
        <w:pStyle w:val="PM-Abschnitt"/>
        <w:spacing w:before="240"/>
        <w:ind w:right="4148"/>
        <w:rPr>
          <w:bCs/>
          <w:sz w:val="22"/>
          <w:szCs w:val="22"/>
        </w:rPr>
      </w:pPr>
    </w:p>
    <w:p w14:paraId="6C81E51D" w14:textId="77777777" w:rsidR="008A1841" w:rsidRDefault="008A1841" w:rsidP="009616A3">
      <w:pPr>
        <w:pStyle w:val="PM-Abschnitt"/>
        <w:spacing w:before="240"/>
        <w:ind w:right="4148"/>
        <w:rPr>
          <w:bCs/>
          <w:sz w:val="22"/>
          <w:szCs w:val="22"/>
        </w:rPr>
      </w:pPr>
    </w:p>
    <w:p w14:paraId="4E3F859E" w14:textId="77777777" w:rsidR="008A1841" w:rsidRDefault="008A1841" w:rsidP="009616A3">
      <w:pPr>
        <w:pStyle w:val="PM-Abschnitt"/>
        <w:spacing w:before="240"/>
        <w:ind w:right="4148"/>
        <w:rPr>
          <w:bCs/>
          <w:sz w:val="22"/>
          <w:szCs w:val="22"/>
        </w:rPr>
      </w:pPr>
    </w:p>
    <w:p w14:paraId="75F5D071" w14:textId="77777777" w:rsidR="008A1841" w:rsidRDefault="008A1841" w:rsidP="009616A3">
      <w:pPr>
        <w:pStyle w:val="PM-Abschnitt"/>
        <w:spacing w:before="240"/>
        <w:ind w:right="4148"/>
        <w:rPr>
          <w:bCs/>
          <w:sz w:val="22"/>
          <w:szCs w:val="22"/>
        </w:rPr>
      </w:pPr>
    </w:p>
    <w:p w14:paraId="724A7B47" w14:textId="77777777" w:rsidR="008A1841" w:rsidRDefault="008A1841" w:rsidP="009616A3">
      <w:pPr>
        <w:pStyle w:val="PM-Abschnitt"/>
        <w:spacing w:before="240"/>
        <w:ind w:right="4148"/>
        <w:rPr>
          <w:bCs/>
          <w:sz w:val="22"/>
          <w:szCs w:val="22"/>
        </w:rPr>
      </w:pPr>
    </w:p>
    <w:p w14:paraId="2E68594A" w14:textId="77777777" w:rsidR="008A1841" w:rsidRDefault="008A1841" w:rsidP="009616A3">
      <w:pPr>
        <w:pStyle w:val="PM-Abschnitt"/>
        <w:spacing w:before="240"/>
        <w:ind w:right="4148"/>
        <w:rPr>
          <w:bCs/>
          <w:sz w:val="22"/>
          <w:szCs w:val="22"/>
        </w:rPr>
      </w:pPr>
    </w:p>
    <w:p w14:paraId="74364784" w14:textId="77777777" w:rsidR="008A1841" w:rsidRDefault="008A1841" w:rsidP="009616A3">
      <w:pPr>
        <w:pStyle w:val="PM-Abschnitt"/>
        <w:spacing w:before="240"/>
        <w:ind w:right="4148"/>
        <w:rPr>
          <w:bCs/>
          <w:sz w:val="22"/>
          <w:szCs w:val="22"/>
        </w:rPr>
      </w:pPr>
    </w:p>
    <w:p w14:paraId="616298C6" w14:textId="77777777" w:rsidR="008A1841" w:rsidRDefault="008A1841" w:rsidP="009616A3">
      <w:pPr>
        <w:pStyle w:val="PM-Abschnitt"/>
        <w:spacing w:before="240"/>
        <w:ind w:right="4148"/>
        <w:rPr>
          <w:bCs/>
          <w:sz w:val="22"/>
          <w:szCs w:val="22"/>
        </w:rPr>
      </w:pPr>
    </w:p>
    <w:p w14:paraId="1E8BCDA8" w14:textId="77777777" w:rsidR="005E62A0" w:rsidRPr="009616A3" w:rsidRDefault="005E62A0" w:rsidP="009616A3">
      <w:pPr>
        <w:pStyle w:val="PM-Abschnitt"/>
        <w:spacing w:before="240"/>
        <w:ind w:right="4148"/>
        <w:rPr>
          <w:bCs/>
          <w:sz w:val="22"/>
          <w:szCs w:val="22"/>
        </w:rPr>
      </w:pPr>
      <w:r w:rsidRPr="009616A3">
        <w:rPr>
          <w:bCs/>
          <w:sz w:val="22"/>
          <w:szCs w:val="22"/>
        </w:rPr>
        <w:t>Bilder und Bildunterzeilen:</w:t>
      </w:r>
    </w:p>
    <w:p w14:paraId="745D64D1" w14:textId="77777777" w:rsidR="001D02F7" w:rsidRPr="009616A3" w:rsidRDefault="001D02F7" w:rsidP="009616A3">
      <w:pPr>
        <w:ind w:right="4148"/>
        <w:jc w:val="both"/>
        <w:rPr>
          <w:rFonts w:ascii="Arial" w:hAnsi="Arial" w:cs="Arial"/>
          <w:sz w:val="22"/>
          <w:szCs w:val="22"/>
        </w:rPr>
      </w:pPr>
    </w:p>
    <w:p w14:paraId="3DF1AE5F" w14:textId="77777777" w:rsidR="001D02F7" w:rsidRPr="009616A3" w:rsidRDefault="001D02F7" w:rsidP="009616A3">
      <w:pPr>
        <w:ind w:right="4148"/>
        <w:jc w:val="both"/>
        <w:rPr>
          <w:rFonts w:ascii="Arial" w:hAnsi="Arial" w:cs="Arial"/>
          <w:sz w:val="22"/>
          <w:szCs w:val="22"/>
        </w:rPr>
      </w:pPr>
    </w:p>
    <w:p w14:paraId="7BBB4382" w14:textId="49D24A77" w:rsidR="00D638B0" w:rsidRDefault="0029137D" w:rsidP="009616A3">
      <w:pPr>
        <w:ind w:right="4148"/>
        <w:jc w:val="both"/>
        <w:rPr>
          <w:rFonts w:ascii="Arial" w:hAnsi="Arial" w:cs="Arial"/>
          <w:sz w:val="22"/>
          <w:szCs w:val="22"/>
        </w:rPr>
      </w:pPr>
      <w:r>
        <w:rPr>
          <w:noProof/>
        </w:rPr>
        <w:drawing>
          <wp:inline distT="0" distB="0" distL="0" distR="0" wp14:anchorId="0CCD9EBA" wp14:editId="6587EC83">
            <wp:extent cx="1800000" cy="5956927"/>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5956927"/>
                    </a:xfrm>
                    <a:prstGeom prst="rect">
                      <a:avLst/>
                    </a:prstGeom>
                    <a:noFill/>
                    <a:ln>
                      <a:noFill/>
                    </a:ln>
                  </pic:spPr>
                </pic:pic>
              </a:graphicData>
            </a:graphic>
          </wp:inline>
        </w:drawing>
      </w:r>
      <w:bookmarkStart w:id="0" w:name="_GoBack"/>
      <w:bookmarkEnd w:id="0"/>
    </w:p>
    <w:p w14:paraId="5A19B9A0" w14:textId="77777777" w:rsidR="00D638B0" w:rsidRPr="008A1841" w:rsidRDefault="00D638B0" w:rsidP="009616A3">
      <w:pPr>
        <w:ind w:right="4148"/>
        <w:jc w:val="both"/>
        <w:rPr>
          <w:rFonts w:ascii="Arial" w:hAnsi="Arial" w:cs="Arial"/>
          <w:sz w:val="12"/>
          <w:szCs w:val="12"/>
        </w:rPr>
      </w:pPr>
    </w:p>
    <w:p w14:paraId="27F32271" w14:textId="77777777" w:rsidR="001D02F7" w:rsidRPr="009616A3" w:rsidRDefault="001D02F7" w:rsidP="008A1841">
      <w:pPr>
        <w:ind w:right="4148"/>
        <w:rPr>
          <w:rFonts w:ascii="Arial" w:hAnsi="Arial" w:cs="Arial"/>
          <w:sz w:val="22"/>
          <w:szCs w:val="22"/>
        </w:rPr>
      </w:pPr>
      <w:r w:rsidRPr="009616A3">
        <w:rPr>
          <w:rFonts w:ascii="Arial" w:hAnsi="Arial" w:cs="Arial"/>
          <w:b/>
          <w:sz w:val="22"/>
          <w:szCs w:val="22"/>
        </w:rPr>
        <w:t>Bild 2</w:t>
      </w:r>
      <w:r w:rsidR="008A1841">
        <w:rPr>
          <w:rFonts w:ascii="Arial" w:hAnsi="Arial" w:cs="Arial"/>
          <w:b/>
          <w:sz w:val="22"/>
          <w:szCs w:val="22"/>
        </w:rPr>
        <w:t xml:space="preserve">: </w:t>
      </w:r>
      <w:r w:rsidRPr="009616A3">
        <w:rPr>
          <w:rFonts w:ascii="Arial" w:hAnsi="Arial" w:cs="Arial"/>
          <w:sz w:val="22"/>
          <w:szCs w:val="22"/>
        </w:rPr>
        <w:t>Speziell für bodentiefe Fenster ist der AK-</w:t>
      </w:r>
      <w:r w:rsidR="008A1841">
        <w:rPr>
          <w:rFonts w:ascii="Arial" w:hAnsi="Arial" w:cs="Arial"/>
          <w:sz w:val="22"/>
          <w:szCs w:val="22"/>
        </w:rPr>
        <w:t>Flex</w:t>
      </w:r>
      <w:r w:rsidRPr="009616A3">
        <w:rPr>
          <w:rFonts w:ascii="Arial" w:hAnsi="Arial" w:cs="Arial"/>
          <w:sz w:val="22"/>
          <w:szCs w:val="22"/>
        </w:rPr>
        <w:t>.2 mit einer bereits komplett integrierten Glasabsturzsicherung erhältlich. Das Glas wird direkt in die Führungsschiene zwischen Fenster und Rollladen bzw. Raffstore eingesetzt und verdeckt befestigt.</w:t>
      </w:r>
    </w:p>
    <w:p w14:paraId="357D116F" w14:textId="77777777" w:rsidR="001D02F7" w:rsidRPr="009616A3" w:rsidRDefault="001D02F7" w:rsidP="009616A3">
      <w:pPr>
        <w:ind w:right="4148"/>
        <w:jc w:val="both"/>
        <w:rPr>
          <w:rFonts w:ascii="Arial" w:hAnsi="Arial" w:cs="Arial"/>
          <w:sz w:val="22"/>
          <w:szCs w:val="22"/>
        </w:rPr>
      </w:pPr>
    </w:p>
    <w:p w14:paraId="1A1294A3" w14:textId="77777777" w:rsidR="008A1841" w:rsidRDefault="008A1841" w:rsidP="009616A3">
      <w:pPr>
        <w:ind w:right="4148"/>
        <w:jc w:val="both"/>
        <w:rPr>
          <w:rFonts w:ascii="Arial" w:hAnsi="Arial" w:cs="Arial"/>
          <w:b/>
          <w:bCs/>
          <w:sz w:val="22"/>
          <w:szCs w:val="22"/>
        </w:rPr>
      </w:pPr>
    </w:p>
    <w:p w14:paraId="55DCE55D" w14:textId="77777777" w:rsidR="001D02F7" w:rsidRPr="009616A3" w:rsidRDefault="009616A3" w:rsidP="009616A3">
      <w:pPr>
        <w:ind w:right="4148"/>
        <w:jc w:val="both"/>
        <w:rPr>
          <w:rFonts w:ascii="Arial" w:hAnsi="Arial" w:cs="Arial"/>
          <w:b/>
          <w:bCs/>
          <w:sz w:val="22"/>
          <w:szCs w:val="22"/>
        </w:rPr>
      </w:pPr>
      <w:r w:rsidRPr="009616A3">
        <w:rPr>
          <w:rFonts w:ascii="Arial" w:hAnsi="Arial" w:cs="Arial"/>
          <w:b/>
          <w:bCs/>
          <w:sz w:val="22"/>
          <w:szCs w:val="22"/>
        </w:rPr>
        <w:t>Fotos</w:t>
      </w:r>
      <w:r w:rsidR="001D02F7" w:rsidRPr="009616A3">
        <w:rPr>
          <w:rFonts w:ascii="Arial" w:hAnsi="Arial" w:cs="Arial"/>
          <w:b/>
          <w:bCs/>
          <w:sz w:val="22"/>
          <w:szCs w:val="22"/>
        </w:rPr>
        <w:t xml:space="preserve">: </w:t>
      </w:r>
      <w:proofErr w:type="spellStart"/>
      <w:r w:rsidR="001D02F7" w:rsidRPr="009616A3">
        <w:rPr>
          <w:rFonts w:ascii="Arial" w:hAnsi="Arial" w:cs="Arial"/>
          <w:b/>
          <w:bCs/>
          <w:sz w:val="22"/>
          <w:szCs w:val="22"/>
        </w:rPr>
        <w:t>Alukon</w:t>
      </w:r>
      <w:proofErr w:type="spellEnd"/>
    </w:p>
    <w:p w14:paraId="16580AD0" w14:textId="77777777" w:rsidR="001B1FCD" w:rsidRPr="00607694" w:rsidRDefault="001B1FCD" w:rsidP="009616A3">
      <w:pPr>
        <w:tabs>
          <w:tab w:val="left" w:pos="5954"/>
        </w:tabs>
      </w:pPr>
    </w:p>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3BE86" w14:textId="77777777" w:rsidR="00A961FB" w:rsidRDefault="00A961FB">
      <w:r>
        <w:separator/>
      </w:r>
    </w:p>
  </w:endnote>
  <w:endnote w:type="continuationSeparator" w:id="0">
    <w:p w14:paraId="5C453677" w14:textId="77777777"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36EB4" w14:textId="77777777"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9616A3">
      <w:rPr>
        <w:rFonts w:ascii="Arial" w:hAnsi="Arial" w:cs="Arial"/>
        <w:color w:val="808080"/>
        <w:sz w:val="16"/>
        <w:szCs w:val="16"/>
      </w:rPr>
      <w:t xml:space="preserve"> 210</w:t>
    </w:r>
    <w:r w:rsidR="00BC28FC">
      <w:rPr>
        <w:rFonts w:ascii="Arial" w:hAnsi="Arial" w:cs="Arial"/>
        <w:color w:val="808080"/>
        <w:sz w:val="16"/>
        <w:szCs w:val="16"/>
      </w:rPr>
      <w:t>1</w:t>
    </w:r>
    <w:r w:rsidR="009616A3">
      <w:rPr>
        <w:rFonts w:ascii="Arial" w:hAnsi="Arial" w:cs="Arial"/>
        <w:color w:val="808080"/>
        <w:sz w:val="16"/>
        <w:szCs w:val="16"/>
      </w:rPr>
      <w:t xml:space="preserve">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D638B0">
      <w:rPr>
        <w:rFonts w:ascii="Arial" w:hAnsi="Arial" w:cs="Arial"/>
        <w:noProof/>
        <w:color w:val="808080"/>
        <w:sz w:val="16"/>
        <w:szCs w:val="16"/>
      </w:rPr>
      <w:t>4</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D638B0">
      <w:rPr>
        <w:rFonts w:ascii="Arial" w:hAnsi="Arial" w:cs="Arial"/>
        <w:noProof/>
        <w:color w:val="808080"/>
        <w:sz w:val="16"/>
        <w:szCs w:val="16"/>
      </w:rPr>
      <w:t>4</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EA362" w14:textId="77777777" w:rsidR="00A961FB" w:rsidRDefault="00A961FB">
      <w:r>
        <w:separator/>
      </w:r>
    </w:p>
  </w:footnote>
  <w:footnote w:type="continuationSeparator" w:id="0">
    <w:p w14:paraId="23651B2A" w14:textId="77777777"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Ind w:w="108" w:type="dxa"/>
      <w:tblLayout w:type="fixed"/>
      <w:tblLook w:val="01E0" w:firstRow="1" w:lastRow="1" w:firstColumn="1" w:lastColumn="1" w:noHBand="0" w:noVBand="0"/>
    </w:tblPr>
    <w:tblGrid>
      <w:gridCol w:w="5739"/>
      <w:gridCol w:w="3441"/>
    </w:tblGrid>
    <w:tr w:rsidR="0033438B" w14:paraId="0D14E75A" w14:textId="77777777" w:rsidTr="00607694">
      <w:trPr>
        <w:trHeight w:hRule="exact" w:val="1418"/>
      </w:trPr>
      <w:tc>
        <w:tcPr>
          <w:tcW w:w="5739" w:type="dxa"/>
        </w:tcPr>
        <w:p w14:paraId="59673192" w14:textId="77777777" w:rsidR="0033438B" w:rsidRDefault="0033438B" w:rsidP="00C74592">
          <w:pPr>
            <w:ind w:left="-113"/>
            <w:rPr>
              <w:sz w:val="20"/>
              <w:szCs w:val="20"/>
            </w:rPr>
          </w:pPr>
        </w:p>
        <w:p w14:paraId="66E5942A" w14:textId="77777777" w:rsidR="0033438B" w:rsidRDefault="0033438B" w:rsidP="00C74592">
          <w:pPr>
            <w:ind w:left="-113"/>
            <w:rPr>
              <w:sz w:val="20"/>
              <w:szCs w:val="20"/>
            </w:rPr>
          </w:pPr>
        </w:p>
        <w:p w14:paraId="1071FF34" w14:textId="77777777" w:rsidR="0033438B" w:rsidRDefault="0033438B" w:rsidP="00C74592">
          <w:pPr>
            <w:ind w:left="-113"/>
            <w:rPr>
              <w:sz w:val="20"/>
              <w:szCs w:val="20"/>
            </w:rPr>
          </w:pPr>
        </w:p>
        <w:p w14:paraId="00582F9B" w14:textId="77777777" w:rsidR="0033438B" w:rsidRDefault="0033438B" w:rsidP="00C74592">
          <w:pPr>
            <w:ind w:left="-113"/>
            <w:rPr>
              <w:sz w:val="20"/>
              <w:szCs w:val="20"/>
            </w:rPr>
          </w:pPr>
        </w:p>
        <w:p w14:paraId="52270C3F" w14:textId="77777777" w:rsidR="0033438B" w:rsidRDefault="0033438B" w:rsidP="00260501">
          <w:pPr>
            <w:ind w:left="-113"/>
            <w:rPr>
              <w:b/>
              <w:szCs w:val="20"/>
            </w:rPr>
          </w:pPr>
          <w:bookmarkStart w:id="1" w:name="Header1"/>
          <w:bookmarkEnd w:id="1"/>
        </w:p>
      </w:tc>
      <w:tc>
        <w:tcPr>
          <w:tcW w:w="3441" w:type="dxa"/>
        </w:tcPr>
        <w:p w14:paraId="3F0DBCE8"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7D324FA1" wp14:editId="0E25D4AB">
                <wp:simplePos x="0" y="0"/>
                <wp:positionH relativeFrom="column">
                  <wp:posOffset>-4613275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75FC1DB7"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C5C5D4A" wp14:editId="5E73D06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FB8B2"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222D4900" w14:textId="77777777"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3E5651A7"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14:paraId="1087468B"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30A9F1ED" w14:textId="77777777" w:rsidR="008772D3" w:rsidRPr="008772D3" w:rsidRDefault="00322FC2" w:rsidP="008772D3">
                          <w:pPr>
                            <w:rPr>
                              <w:rFonts w:ascii="Arial" w:hAnsi="Arial" w:cs="Arial"/>
                              <w:sz w:val="16"/>
                              <w:szCs w:val="16"/>
                            </w:rPr>
                          </w:pPr>
                          <w:r>
                            <w:rPr>
                              <w:rFonts w:ascii="Arial" w:hAnsi="Arial" w:cs="Arial"/>
                              <w:sz w:val="16"/>
                              <w:szCs w:val="16"/>
                            </w:rPr>
                            <w:t xml:space="preserve">Telefon:   </w:t>
                          </w:r>
                          <w:r w:rsidR="0039368F">
                            <w:rPr>
                              <w:rFonts w:ascii="Arial" w:hAnsi="Arial" w:cs="Arial"/>
                              <w:sz w:val="16"/>
                              <w:szCs w:val="16"/>
                            </w:rPr>
                            <w:t>+49 5204 915-5284</w:t>
                          </w:r>
                        </w:p>
                        <w:p w14:paraId="02B2EA1E" w14:textId="77777777" w:rsidR="00607694" w:rsidRPr="00607694" w:rsidRDefault="00607694" w:rsidP="00607694">
                          <w:pPr>
                            <w:rPr>
                              <w:rFonts w:ascii="Arial" w:hAnsi="Arial" w:cs="Arial"/>
                              <w:sz w:val="16"/>
                              <w:szCs w:val="16"/>
                            </w:rPr>
                          </w:pPr>
                        </w:p>
                        <w:p w14:paraId="24CC2C49"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47CBA684" w14:textId="77777777" w:rsidR="00607694" w:rsidRPr="00607694" w:rsidRDefault="00607694" w:rsidP="00607694">
                          <w:pPr>
                            <w:rPr>
                              <w:rFonts w:ascii="Arial" w:hAnsi="Arial" w:cs="Arial"/>
                              <w:sz w:val="16"/>
                              <w:szCs w:val="16"/>
                            </w:rPr>
                          </w:pPr>
                        </w:p>
                        <w:p w14:paraId="6ABFF70F"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5C5D4A"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" stroked="f">
              <v:textbox>
                <w:txbxContent>
                  <w:p w14:paraId="1C0FB8B2"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222D4900" w14:textId="77777777"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3E5651A7"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14:paraId="1087468B"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30A9F1ED" w14:textId="77777777" w:rsidR="008772D3" w:rsidRPr="008772D3" w:rsidRDefault="00322FC2" w:rsidP="008772D3">
                    <w:pPr>
                      <w:rPr>
                        <w:rFonts w:ascii="Arial" w:hAnsi="Arial" w:cs="Arial"/>
                        <w:sz w:val="16"/>
                        <w:szCs w:val="16"/>
                      </w:rPr>
                    </w:pPr>
                    <w:r>
                      <w:rPr>
                        <w:rFonts w:ascii="Arial" w:hAnsi="Arial" w:cs="Arial"/>
                        <w:sz w:val="16"/>
                        <w:szCs w:val="16"/>
                      </w:rPr>
                      <w:t xml:space="preserve">Telefon:   </w:t>
                    </w:r>
                    <w:r w:rsidR="0039368F">
                      <w:rPr>
                        <w:rFonts w:ascii="Arial" w:hAnsi="Arial" w:cs="Arial"/>
                        <w:sz w:val="16"/>
                        <w:szCs w:val="16"/>
                      </w:rPr>
                      <w:t>+49 5204 915-5284</w:t>
                    </w:r>
                  </w:p>
                  <w:p w14:paraId="02B2EA1E" w14:textId="77777777" w:rsidR="00607694" w:rsidRPr="00607694" w:rsidRDefault="00607694" w:rsidP="00607694">
                    <w:pPr>
                      <w:rPr>
                        <w:rFonts w:ascii="Arial" w:hAnsi="Arial" w:cs="Arial"/>
                        <w:sz w:val="16"/>
                        <w:szCs w:val="16"/>
                      </w:rPr>
                    </w:pPr>
                  </w:p>
                  <w:p w14:paraId="24CC2C49"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47CBA684" w14:textId="77777777" w:rsidR="00607694" w:rsidRPr="00607694" w:rsidRDefault="00607694" w:rsidP="00607694">
                    <w:pPr>
                      <w:rPr>
                        <w:rFonts w:ascii="Arial" w:hAnsi="Arial" w:cs="Arial"/>
                        <w:sz w:val="16"/>
                        <w:szCs w:val="16"/>
                      </w:rPr>
                    </w:pPr>
                  </w:p>
                  <w:p w14:paraId="6ABFF70F"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2F7"/>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37D"/>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1A5"/>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6913"/>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62A0"/>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211"/>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1841"/>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16A3"/>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5F7F"/>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8FC"/>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38B0"/>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3C3"/>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17E5A"/>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081"/>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A535B39"/>
  <w15:docId w15:val="{3ADF795C-CEEF-42C8-9D41-E834B15A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526913"/>
    <w:rPr>
      <w:sz w:val="16"/>
      <w:szCs w:val="16"/>
    </w:rPr>
  </w:style>
  <w:style w:type="paragraph" w:styleId="Kommentartext">
    <w:name w:val="annotation text"/>
    <w:basedOn w:val="Standard"/>
    <w:link w:val="KommentartextZchn"/>
    <w:semiHidden/>
    <w:unhideWhenUsed/>
    <w:rsid w:val="00526913"/>
    <w:rPr>
      <w:sz w:val="20"/>
      <w:szCs w:val="20"/>
    </w:rPr>
  </w:style>
  <w:style w:type="character" w:customStyle="1" w:styleId="KommentartextZchn">
    <w:name w:val="Kommentartext Zchn"/>
    <w:basedOn w:val="Absatz-Standardschriftart"/>
    <w:link w:val="Kommentartext"/>
    <w:semiHidden/>
    <w:rsid w:val="00526913"/>
  </w:style>
  <w:style w:type="paragraph" w:styleId="Kommentarthema">
    <w:name w:val="annotation subject"/>
    <w:basedOn w:val="Kommentartext"/>
    <w:next w:val="Kommentartext"/>
    <w:link w:val="KommentarthemaZchn"/>
    <w:semiHidden/>
    <w:unhideWhenUsed/>
    <w:rsid w:val="00526913"/>
    <w:rPr>
      <w:b/>
      <w:bCs/>
    </w:rPr>
  </w:style>
  <w:style w:type="character" w:customStyle="1" w:styleId="KommentarthemaZchn">
    <w:name w:val="Kommentarthema Zchn"/>
    <w:basedOn w:val="KommentartextZchn"/>
    <w:link w:val="Kommentarthema"/>
    <w:semiHidden/>
    <w:rsid w:val="005269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86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10</cp:revision>
  <cp:lastPrinted>2021-01-27T14:34:00Z</cp:lastPrinted>
  <dcterms:created xsi:type="dcterms:W3CDTF">2021-01-25T14:29:00Z</dcterms:created>
  <dcterms:modified xsi:type="dcterms:W3CDTF">2021-01-27T14:34:00Z</dcterms:modified>
</cp:coreProperties>
</file>